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04E23" w14:textId="0ABCC7D3" w:rsidR="001A6CE4" w:rsidRPr="001A6CE4" w:rsidRDefault="003D73D2" w:rsidP="006B0AF4">
      <w:pPr>
        <w:suppressAutoHyphens/>
      </w:pPr>
      <w:r w:rsidRPr="00653635"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2"/>
      </w:tblGrid>
      <w:tr w:rsidR="006B0AF4" w:rsidRPr="006B0AF4" w14:paraId="01B0D674" w14:textId="77777777" w:rsidTr="00FB397C">
        <w:tc>
          <w:tcPr>
            <w:tcW w:w="5381" w:type="dxa"/>
          </w:tcPr>
          <w:p w14:paraId="705ACA70" w14:textId="18947A64" w:rsidR="006B0AF4" w:rsidRDefault="001A6CE4" w:rsidP="006B0A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14:paraId="65E605F6" w14:textId="3C4EE46D" w:rsidR="001A6CE4" w:rsidRDefault="001A6CE4" w:rsidP="006B0A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</w:t>
            </w:r>
          </w:p>
          <w:p w14:paraId="4055C9C3" w14:textId="249C782D" w:rsidR="001A6CE4" w:rsidRDefault="001A6CE4" w:rsidP="006B0A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бурению</w:t>
            </w:r>
          </w:p>
          <w:p w14:paraId="4AB20BC0" w14:textId="77777777" w:rsidR="001A6CE4" w:rsidRDefault="001A6CE4" w:rsidP="006B0A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«Ойлгазтэт»</w:t>
            </w:r>
          </w:p>
          <w:p w14:paraId="433AA7E8" w14:textId="67FE2DF8" w:rsidR="001A6CE4" w:rsidRDefault="001A6CE4" w:rsidP="006B0A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 Е.П. Усов</w:t>
            </w:r>
          </w:p>
          <w:p w14:paraId="686043A2" w14:textId="3B24FCC3" w:rsidR="001A6CE4" w:rsidRPr="006B0AF4" w:rsidRDefault="001A6CE4" w:rsidP="006B0A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 202</w:t>
            </w:r>
            <w:r w:rsidR="00A7272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5382" w:type="dxa"/>
          </w:tcPr>
          <w:p w14:paraId="487729A2" w14:textId="3751EEFA" w:rsidR="006B0AF4" w:rsidRDefault="001A6CE4" w:rsidP="001A6CE4">
            <w:pPr>
              <w:tabs>
                <w:tab w:val="left" w:pos="1500"/>
                <w:tab w:val="left" w:pos="34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УТВЕРЖДАЮ</w:t>
            </w:r>
            <w:r>
              <w:rPr>
                <w:rFonts w:ascii="Times New Roman" w:hAnsi="Times New Roman" w:cs="Times New Roman"/>
              </w:rPr>
              <w:tab/>
            </w:r>
          </w:p>
          <w:p w14:paraId="4C78F3D1" w14:textId="68E2F1B3" w:rsidR="001A6CE4" w:rsidRDefault="001A6CE4" w:rsidP="001A6CE4">
            <w:pPr>
              <w:tabs>
                <w:tab w:val="left" w:pos="15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Заместитель генерального директора</w:t>
            </w:r>
          </w:p>
          <w:p w14:paraId="722DB917" w14:textId="73D2E334" w:rsidR="001A6CE4" w:rsidRDefault="001A6CE4" w:rsidP="001A6CE4">
            <w:pPr>
              <w:tabs>
                <w:tab w:val="left" w:pos="34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Главный геолог</w:t>
            </w:r>
          </w:p>
          <w:p w14:paraId="59CDED31" w14:textId="66A7F63D" w:rsidR="001A6CE4" w:rsidRDefault="001A6CE4" w:rsidP="001A6CE4">
            <w:pPr>
              <w:tabs>
                <w:tab w:val="left" w:pos="34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АО «Ойлгазтэт»</w:t>
            </w:r>
          </w:p>
          <w:p w14:paraId="2ABEFA51" w14:textId="77777777" w:rsidR="001A6CE4" w:rsidRDefault="001A6CE4" w:rsidP="001A6CE4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________________ К.И. Осипов</w:t>
            </w:r>
          </w:p>
          <w:p w14:paraId="500F9AC2" w14:textId="78E9999F" w:rsidR="001A6CE4" w:rsidRPr="001A6CE4" w:rsidRDefault="001A6CE4" w:rsidP="001A6CE4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«___» __________ 202</w:t>
            </w:r>
            <w:r w:rsidR="00A7272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г.</w:t>
            </w:r>
          </w:p>
        </w:tc>
      </w:tr>
      <w:tr w:rsidR="001A6CE4" w:rsidRPr="006B0AF4" w14:paraId="15038BEF" w14:textId="77777777" w:rsidTr="00FB397C">
        <w:tc>
          <w:tcPr>
            <w:tcW w:w="5381" w:type="dxa"/>
          </w:tcPr>
          <w:p w14:paraId="04AE5082" w14:textId="77777777" w:rsidR="001A6CE4" w:rsidRDefault="001A6CE4" w:rsidP="006B0AF4">
            <w:pPr>
              <w:rPr>
                <w:rFonts w:ascii="Times New Roman" w:hAnsi="Times New Roman" w:cs="Times New Roman"/>
              </w:rPr>
            </w:pPr>
          </w:p>
          <w:p w14:paraId="64B3FE22" w14:textId="441C1715" w:rsidR="001A6CE4" w:rsidRDefault="001A6CE4" w:rsidP="006B0A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2" w:type="dxa"/>
          </w:tcPr>
          <w:p w14:paraId="68295735" w14:textId="16889344" w:rsidR="001A6CE4" w:rsidRDefault="001A6CE4" w:rsidP="001A6CE4">
            <w:pPr>
              <w:tabs>
                <w:tab w:val="left" w:pos="1500"/>
                <w:tab w:val="left" w:pos="3435"/>
              </w:tabs>
              <w:rPr>
                <w:rFonts w:ascii="Times New Roman" w:hAnsi="Times New Roman" w:cs="Times New Roman"/>
              </w:rPr>
            </w:pPr>
          </w:p>
        </w:tc>
      </w:tr>
    </w:tbl>
    <w:p w14:paraId="13111554" w14:textId="77777777" w:rsidR="008378DD" w:rsidRPr="006B0AF4" w:rsidRDefault="008378DD" w:rsidP="006B0AF4">
      <w:pPr>
        <w:jc w:val="right"/>
        <w:rPr>
          <w:rFonts w:ascii="Times New Roman" w:hAnsi="Times New Roman" w:cs="Times New Roman"/>
        </w:rPr>
      </w:pPr>
    </w:p>
    <w:p w14:paraId="116BFE2D" w14:textId="77777777" w:rsidR="009D68E1" w:rsidRPr="006B0AF4" w:rsidRDefault="009D68E1" w:rsidP="009D68E1">
      <w:pPr>
        <w:jc w:val="center"/>
        <w:rPr>
          <w:rFonts w:ascii="Times New Roman" w:hAnsi="Times New Roman" w:cs="Times New Roman"/>
        </w:rPr>
      </w:pPr>
    </w:p>
    <w:p w14:paraId="7702C2D6" w14:textId="77777777" w:rsidR="009D68E1" w:rsidRPr="006B0AF4" w:rsidRDefault="009D68E1" w:rsidP="009D68E1">
      <w:pPr>
        <w:jc w:val="center"/>
        <w:rPr>
          <w:rFonts w:ascii="Times New Roman" w:hAnsi="Times New Roman" w:cs="Times New Roman"/>
        </w:rPr>
      </w:pPr>
    </w:p>
    <w:p w14:paraId="589C99ED" w14:textId="77777777" w:rsidR="009D68E1" w:rsidRPr="006B0AF4" w:rsidRDefault="009D68E1" w:rsidP="009D68E1">
      <w:pPr>
        <w:jc w:val="center"/>
        <w:rPr>
          <w:rFonts w:ascii="Times New Roman" w:hAnsi="Times New Roman" w:cs="Times New Roman"/>
        </w:rPr>
      </w:pPr>
    </w:p>
    <w:p w14:paraId="0AC9ED52" w14:textId="77777777" w:rsidR="00765FAA" w:rsidRPr="006B0AF4" w:rsidRDefault="00765FAA" w:rsidP="009D68E1">
      <w:pPr>
        <w:pStyle w:val="20"/>
        <w:shd w:val="clear" w:color="auto" w:fill="auto"/>
        <w:spacing w:after="1749" w:line="300" w:lineRule="exact"/>
        <w:jc w:val="center"/>
      </w:pPr>
      <w:bookmarkStart w:id="0" w:name="bookmark0"/>
      <w:r w:rsidRPr="006B0AF4">
        <w:t>ТЕХНИЧЕСКОЕ ЗАДАНИЕ</w:t>
      </w:r>
      <w:bookmarkEnd w:id="0"/>
    </w:p>
    <w:p w14:paraId="7FA21C8E" w14:textId="344B14F3" w:rsidR="00765FAA" w:rsidRPr="00463188" w:rsidRDefault="00463188" w:rsidP="009D68E1">
      <w:pPr>
        <w:suppressAutoHyphens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765FAA" w:rsidRPr="00463188">
        <w:rPr>
          <w:rFonts w:ascii="Times New Roman" w:hAnsi="Times New Roman" w:cs="Times New Roman"/>
          <w:bCs/>
          <w:sz w:val="28"/>
          <w:szCs w:val="28"/>
        </w:rPr>
        <w:t xml:space="preserve"> тендеру по оказанию услуг по сбору, транспортиров</w:t>
      </w:r>
      <w:r w:rsidR="00636D62">
        <w:rPr>
          <w:rFonts w:ascii="Times New Roman" w:hAnsi="Times New Roman" w:cs="Times New Roman"/>
          <w:bCs/>
          <w:sz w:val="28"/>
          <w:szCs w:val="28"/>
        </w:rPr>
        <w:t>ке</w:t>
      </w:r>
      <w:r w:rsidR="00765FAA" w:rsidRPr="00463188">
        <w:rPr>
          <w:rFonts w:ascii="Times New Roman" w:hAnsi="Times New Roman" w:cs="Times New Roman"/>
          <w:bCs/>
          <w:sz w:val="28"/>
          <w:szCs w:val="28"/>
        </w:rPr>
        <w:t>, утилизации и/или обезвреживанию отходов бурения (бурового шлама, отработанного бурового раствора, буровых сточных вод)</w:t>
      </w:r>
    </w:p>
    <w:p w14:paraId="092E7584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565EFB3B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14D8DBB4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5E7156FD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3D231681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0623309A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0F0C4057" w14:textId="4BDCCC57" w:rsidR="00765FAA" w:rsidRDefault="00765FAA" w:rsidP="00A11348">
      <w:pPr>
        <w:rPr>
          <w:rFonts w:ascii="Times New Roman" w:hAnsi="Times New Roman" w:cs="Times New Roman"/>
        </w:rPr>
      </w:pPr>
    </w:p>
    <w:p w14:paraId="7098140C" w14:textId="15460686" w:rsidR="00531CB1" w:rsidRDefault="00531CB1" w:rsidP="00A11348">
      <w:pPr>
        <w:rPr>
          <w:rFonts w:ascii="Times New Roman" w:hAnsi="Times New Roman" w:cs="Times New Roman"/>
        </w:rPr>
      </w:pPr>
    </w:p>
    <w:p w14:paraId="3A750764" w14:textId="36A95076" w:rsidR="00531CB1" w:rsidRDefault="00531CB1" w:rsidP="00A11348">
      <w:pPr>
        <w:rPr>
          <w:rFonts w:ascii="Times New Roman" w:hAnsi="Times New Roman" w:cs="Times New Roman"/>
        </w:rPr>
      </w:pPr>
    </w:p>
    <w:p w14:paraId="18807D23" w14:textId="144D5905" w:rsidR="00531CB1" w:rsidRDefault="00531CB1" w:rsidP="00A11348">
      <w:pPr>
        <w:rPr>
          <w:rFonts w:ascii="Times New Roman" w:hAnsi="Times New Roman" w:cs="Times New Roman"/>
        </w:rPr>
      </w:pPr>
    </w:p>
    <w:p w14:paraId="765CDC38" w14:textId="63795484" w:rsidR="00531CB1" w:rsidRDefault="00531CB1" w:rsidP="00A11348">
      <w:pPr>
        <w:rPr>
          <w:rFonts w:ascii="Times New Roman" w:hAnsi="Times New Roman" w:cs="Times New Roman"/>
        </w:rPr>
      </w:pPr>
    </w:p>
    <w:p w14:paraId="40AC35AD" w14:textId="29941301" w:rsidR="00531CB1" w:rsidRDefault="00531CB1" w:rsidP="00A11348">
      <w:pPr>
        <w:rPr>
          <w:rFonts w:ascii="Times New Roman" w:hAnsi="Times New Roman" w:cs="Times New Roman"/>
        </w:rPr>
      </w:pPr>
    </w:p>
    <w:p w14:paraId="30A9C915" w14:textId="7C93FB8C" w:rsidR="00531CB1" w:rsidRDefault="00531CB1" w:rsidP="00A11348">
      <w:pPr>
        <w:rPr>
          <w:rFonts w:ascii="Times New Roman" w:hAnsi="Times New Roman" w:cs="Times New Roman"/>
        </w:rPr>
      </w:pPr>
    </w:p>
    <w:p w14:paraId="542630A8" w14:textId="58256E2D" w:rsidR="00531CB1" w:rsidRDefault="00531CB1" w:rsidP="00A11348">
      <w:pPr>
        <w:rPr>
          <w:rFonts w:ascii="Times New Roman" w:hAnsi="Times New Roman" w:cs="Times New Roman"/>
        </w:rPr>
      </w:pPr>
    </w:p>
    <w:p w14:paraId="2F00A9B0" w14:textId="77777777" w:rsidR="00531CB1" w:rsidRPr="006B0AF4" w:rsidRDefault="00531CB1" w:rsidP="00A11348">
      <w:pPr>
        <w:rPr>
          <w:rFonts w:ascii="Times New Roman" w:hAnsi="Times New Roman" w:cs="Times New Roman"/>
        </w:rPr>
      </w:pPr>
    </w:p>
    <w:p w14:paraId="640D0C84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63A605A8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p w14:paraId="7333F8D6" w14:textId="77777777" w:rsidR="00765FAA" w:rsidRPr="006B0AF4" w:rsidRDefault="00765FAA" w:rsidP="00A11348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43"/>
        <w:gridCol w:w="3663"/>
        <w:gridCol w:w="6259"/>
      </w:tblGrid>
      <w:tr w:rsidR="00765FAA" w:rsidRPr="00463188" w14:paraId="36394CE0" w14:textId="77777777" w:rsidTr="00463188">
        <w:tc>
          <w:tcPr>
            <w:tcW w:w="543" w:type="dxa"/>
          </w:tcPr>
          <w:p w14:paraId="0281B806" w14:textId="77777777" w:rsidR="00765FAA" w:rsidRPr="00463188" w:rsidRDefault="00765FAA" w:rsidP="00845F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3188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663" w:type="dxa"/>
          </w:tcPr>
          <w:p w14:paraId="457D6C1C" w14:textId="77777777" w:rsidR="00765FAA" w:rsidRPr="00463188" w:rsidRDefault="00765FAA" w:rsidP="00845F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3188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6259" w:type="dxa"/>
          </w:tcPr>
          <w:p w14:paraId="77A95546" w14:textId="77777777" w:rsidR="00765FAA" w:rsidRPr="00463188" w:rsidRDefault="00765FAA" w:rsidP="00845F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3188">
              <w:rPr>
                <w:rFonts w:ascii="Times New Roman" w:hAnsi="Times New Roman" w:cs="Times New Roman"/>
                <w:b/>
                <w:bCs/>
              </w:rPr>
              <w:t>Установленное требование</w:t>
            </w:r>
          </w:p>
        </w:tc>
      </w:tr>
      <w:tr w:rsidR="00765FAA" w:rsidRPr="00463188" w14:paraId="332EFCFC" w14:textId="77777777" w:rsidTr="00463188">
        <w:tc>
          <w:tcPr>
            <w:tcW w:w="543" w:type="dxa"/>
          </w:tcPr>
          <w:p w14:paraId="4F46FD53" w14:textId="77777777" w:rsidR="00765FAA" w:rsidRPr="00463188" w:rsidRDefault="00765FAA" w:rsidP="00765FAA">
            <w:pPr>
              <w:jc w:val="center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63" w:type="dxa"/>
          </w:tcPr>
          <w:p w14:paraId="71712BB8" w14:textId="77777777" w:rsidR="00765FAA" w:rsidRPr="00463188" w:rsidRDefault="00765FAA" w:rsidP="00F15A1F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Источник задания</w:t>
            </w:r>
          </w:p>
        </w:tc>
        <w:tc>
          <w:tcPr>
            <w:tcW w:w="6259" w:type="dxa"/>
          </w:tcPr>
          <w:p w14:paraId="1DA7387E" w14:textId="75A55212" w:rsidR="00765FAA" w:rsidRPr="00463188" w:rsidRDefault="00765FAA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 xml:space="preserve">Производственная программа на </w:t>
            </w:r>
            <w:r w:rsidRPr="00814528">
              <w:rPr>
                <w:rStyle w:val="1"/>
                <w:rFonts w:eastAsia="Courier New"/>
              </w:rPr>
              <w:t>202</w:t>
            </w:r>
            <w:r w:rsidR="00531CB1" w:rsidRPr="00814528">
              <w:rPr>
                <w:rStyle w:val="1"/>
                <w:rFonts w:eastAsia="Courier New"/>
              </w:rPr>
              <w:t>6</w:t>
            </w:r>
            <w:r w:rsidRPr="00814528">
              <w:rPr>
                <w:rStyle w:val="1"/>
                <w:rFonts w:eastAsia="Courier New"/>
              </w:rPr>
              <w:t xml:space="preserve"> г</w:t>
            </w:r>
            <w:r w:rsidR="001765F0" w:rsidRPr="00814528">
              <w:rPr>
                <w:rStyle w:val="1"/>
                <w:rFonts w:eastAsia="Courier New"/>
              </w:rPr>
              <w:t>.</w:t>
            </w:r>
          </w:p>
        </w:tc>
      </w:tr>
      <w:tr w:rsidR="00765FAA" w:rsidRPr="00463188" w14:paraId="03096B71" w14:textId="77777777" w:rsidTr="00463188">
        <w:tc>
          <w:tcPr>
            <w:tcW w:w="543" w:type="dxa"/>
          </w:tcPr>
          <w:p w14:paraId="2CAC26C4" w14:textId="77777777" w:rsidR="00765FAA" w:rsidRPr="00463188" w:rsidRDefault="00765FAA" w:rsidP="00765FAA">
            <w:pPr>
              <w:jc w:val="center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63" w:type="dxa"/>
          </w:tcPr>
          <w:p w14:paraId="6357F129" w14:textId="77777777" w:rsidR="00765FAA" w:rsidRPr="00463188" w:rsidRDefault="00765FAA" w:rsidP="00F15A1F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Предмет договора</w:t>
            </w:r>
          </w:p>
        </w:tc>
        <w:tc>
          <w:tcPr>
            <w:tcW w:w="6259" w:type="dxa"/>
          </w:tcPr>
          <w:p w14:paraId="3FCBA86E" w14:textId="3E242F90" w:rsidR="00765FAA" w:rsidRPr="00463188" w:rsidRDefault="00765FAA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Оказание услуг по сбору, транспортиров</w:t>
            </w:r>
            <w:r w:rsidR="00636D62">
              <w:rPr>
                <w:rStyle w:val="1"/>
                <w:rFonts w:eastAsia="Courier New"/>
              </w:rPr>
              <w:t>ке</w:t>
            </w:r>
            <w:r w:rsidRPr="00463188">
              <w:rPr>
                <w:rStyle w:val="1"/>
                <w:rFonts w:eastAsia="Courier New"/>
              </w:rPr>
              <w:t>, утилизации и/или обезвреживанию отходов бурения (бурового шлама, отработанного бурового раствора, буровых сточных вод)</w:t>
            </w:r>
          </w:p>
        </w:tc>
      </w:tr>
      <w:tr w:rsidR="00765FAA" w:rsidRPr="00463188" w14:paraId="20B98BB4" w14:textId="77777777" w:rsidTr="00463188">
        <w:tc>
          <w:tcPr>
            <w:tcW w:w="543" w:type="dxa"/>
          </w:tcPr>
          <w:p w14:paraId="1B6B7B9C" w14:textId="77777777" w:rsidR="00765FAA" w:rsidRPr="00463188" w:rsidRDefault="00765FAA" w:rsidP="00765FAA">
            <w:pPr>
              <w:jc w:val="center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63" w:type="dxa"/>
          </w:tcPr>
          <w:p w14:paraId="0571D3F0" w14:textId="77777777" w:rsidR="00765FAA" w:rsidRPr="00463188" w:rsidRDefault="00765FAA" w:rsidP="00F15A1F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Ориентировочные сроки оказания услуг</w:t>
            </w:r>
          </w:p>
        </w:tc>
        <w:tc>
          <w:tcPr>
            <w:tcW w:w="6259" w:type="dxa"/>
          </w:tcPr>
          <w:p w14:paraId="7ADC5482" w14:textId="3E2FCFB8" w:rsidR="00765FAA" w:rsidRPr="00463188" w:rsidRDefault="00765FAA" w:rsidP="00463188">
            <w:pPr>
              <w:pStyle w:val="3"/>
              <w:shd w:val="clear" w:color="auto" w:fill="auto"/>
              <w:spacing w:before="0" w:line="220" w:lineRule="exact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>Начало оказания услуг - 01.0</w:t>
            </w:r>
            <w:r w:rsidR="00814528">
              <w:rPr>
                <w:rStyle w:val="1"/>
              </w:rPr>
              <w:t>1</w:t>
            </w:r>
            <w:r w:rsidRPr="00463188">
              <w:rPr>
                <w:rStyle w:val="1"/>
              </w:rPr>
              <w:t>.202</w:t>
            </w:r>
            <w:r w:rsidR="00814528">
              <w:rPr>
                <w:rStyle w:val="1"/>
              </w:rPr>
              <w:t>6</w:t>
            </w:r>
            <w:r w:rsidRPr="00463188">
              <w:rPr>
                <w:rStyle w:val="1"/>
              </w:rPr>
              <w:t xml:space="preserve"> г.</w:t>
            </w:r>
          </w:p>
          <w:p w14:paraId="71A2F383" w14:textId="77777777" w:rsidR="00765FAA" w:rsidRPr="00463188" w:rsidRDefault="00765FAA" w:rsidP="00463188">
            <w:pPr>
              <w:pStyle w:val="3"/>
              <w:shd w:val="clear" w:color="auto" w:fill="auto"/>
              <w:spacing w:before="0" w:line="220" w:lineRule="exact"/>
              <w:jc w:val="both"/>
              <w:rPr>
                <w:rStyle w:val="1"/>
              </w:rPr>
            </w:pPr>
          </w:p>
          <w:p w14:paraId="1364E533" w14:textId="63694ED9" w:rsidR="00765FAA" w:rsidRPr="00463188" w:rsidRDefault="00765FAA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Окончание оказания услуг – 31.1</w:t>
            </w:r>
            <w:r w:rsidR="00531CB1">
              <w:rPr>
                <w:rStyle w:val="1"/>
                <w:rFonts w:eastAsia="Courier New"/>
              </w:rPr>
              <w:t>2</w:t>
            </w:r>
            <w:r w:rsidRPr="00463188">
              <w:rPr>
                <w:rStyle w:val="1"/>
                <w:rFonts w:eastAsia="Courier New"/>
              </w:rPr>
              <w:t>.202</w:t>
            </w:r>
            <w:r w:rsidR="00531CB1">
              <w:rPr>
                <w:rStyle w:val="1"/>
                <w:rFonts w:eastAsia="Courier New"/>
              </w:rPr>
              <w:t>6</w:t>
            </w:r>
            <w:r w:rsidRPr="00463188">
              <w:rPr>
                <w:rStyle w:val="1"/>
                <w:rFonts w:eastAsia="Courier New"/>
              </w:rPr>
              <w:t xml:space="preserve"> г.</w:t>
            </w:r>
          </w:p>
        </w:tc>
      </w:tr>
      <w:tr w:rsidR="00D51662" w:rsidRPr="00463188" w14:paraId="29ED3951" w14:textId="77777777" w:rsidTr="00463188">
        <w:tc>
          <w:tcPr>
            <w:tcW w:w="543" w:type="dxa"/>
          </w:tcPr>
          <w:p w14:paraId="09313862" w14:textId="77777777" w:rsidR="00D51662" w:rsidRPr="00463188" w:rsidRDefault="00D51662" w:rsidP="00D51662">
            <w:pPr>
              <w:jc w:val="center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63" w:type="dxa"/>
          </w:tcPr>
          <w:p w14:paraId="404CBFB9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Сведения о районе оказания услуг</w:t>
            </w:r>
          </w:p>
        </w:tc>
        <w:tc>
          <w:tcPr>
            <w:tcW w:w="6259" w:type="dxa"/>
          </w:tcPr>
          <w:p w14:paraId="5B63F7EB" w14:textId="2C2A07A3" w:rsidR="00D51662" w:rsidRPr="00463188" w:rsidRDefault="00D51662" w:rsidP="00463188">
            <w:pPr>
              <w:numPr>
                <w:ilvl w:val="0"/>
                <w:numId w:val="1"/>
              </w:numPr>
              <w:suppressAutoHyphens/>
              <w:ind w:left="567" w:firstLine="0"/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 xml:space="preserve">От г. Оренбург </w:t>
            </w:r>
            <w:r w:rsidR="00531CB1">
              <w:rPr>
                <w:rFonts w:ascii="Times New Roman" w:hAnsi="Times New Roman" w:cs="Times New Roman"/>
              </w:rPr>
              <w:t>–</w:t>
            </w:r>
            <w:r w:rsidRPr="00463188">
              <w:rPr>
                <w:rFonts w:ascii="Times New Roman" w:hAnsi="Times New Roman" w:cs="Times New Roman"/>
              </w:rPr>
              <w:t xml:space="preserve"> </w:t>
            </w:r>
            <w:r w:rsidR="00531CB1">
              <w:rPr>
                <w:rFonts w:ascii="Times New Roman" w:hAnsi="Times New Roman" w:cs="Times New Roman"/>
              </w:rPr>
              <w:t>Е</w:t>
            </w:r>
            <w:r w:rsidR="00531CB1">
              <w:t>мельяновский ЛУ</w:t>
            </w:r>
            <w:r w:rsidRPr="00463188">
              <w:rPr>
                <w:rFonts w:ascii="Times New Roman" w:hAnsi="Times New Roman" w:cs="Times New Roman"/>
              </w:rPr>
              <w:t xml:space="preserve"> – </w:t>
            </w:r>
            <w:r w:rsidR="00531CB1">
              <w:rPr>
                <w:rFonts w:ascii="Times New Roman" w:hAnsi="Times New Roman" w:cs="Times New Roman"/>
              </w:rPr>
              <w:t>25</w:t>
            </w:r>
            <w:r w:rsidRPr="00463188">
              <w:rPr>
                <w:rFonts w:ascii="Times New Roman" w:hAnsi="Times New Roman" w:cs="Times New Roman"/>
              </w:rPr>
              <w:t>0 - 3</w:t>
            </w:r>
            <w:r w:rsidR="00531CB1">
              <w:rPr>
                <w:rFonts w:ascii="Times New Roman" w:hAnsi="Times New Roman" w:cs="Times New Roman"/>
              </w:rPr>
              <w:t>0</w:t>
            </w:r>
            <w:r w:rsidRPr="00463188">
              <w:rPr>
                <w:rFonts w:ascii="Times New Roman" w:hAnsi="Times New Roman" w:cs="Times New Roman"/>
              </w:rPr>
              <w:t>0 км;</w:t>
            </w:r>
          </w:p>
          <w:p w14:paraId="76D6CFC2" w14:textId="06606454" w:rsidR="00D51662" w:rsidRPr="00463188" w:rsidRDefault="00D51662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 xml:space="preserve">Исполнитель должен учитывать </w:t>
            </w:r>
            <w:r w:rsidRPr="00463188">
              <w:rPr>
                <w:rFonts w:ascii="Times New Roman" w:hAnsi="Times New Roman" w:cs="Times New Roman"/>
                <w:b/>
                <w:bCs/>
                <w:u w:val="single"/>
              </w:rPr>
              <w:t>фактическое расстояние</w:t>
            </w:r>
            <w:r w:rsidRPr="00463188">
              <w:rPr>
                <w:rFonts w:ascii="Times New Roman" w:hAnsi="Times New Roman" w:cs="Times New Roman"/>
              </w:rPr>
              <w:t xml:space="preserve"> до места оказания услуг. См. Приложение №1</w:t>
            </w:r>
            <w:r w:rsidR="00636D62">
              <w:rPr>
                <w:rFonts w:ascii="Times New Roman" w:hAnsi="Times New Roman" w:cs="Times New Roman"/>
              </w:rPr>
              <w:t xml:space="preserve"> к ТЗ</w:t>
            </w:r>
          </w:p>
        </w:tc>
      </w:tr>
      <w:tr w:rsidR="00D51662" w:rsidRPr="00463188" w14:paraId="4C8A67A8" w14:textId="77777777" w:rsidTr="00463188">
        <w:tc>
          <w:tcPr>
            <w:tcW w:w="543" w:type="dxa"/>
          </w:tcPr>
          <w:p w14:paraId="0CBCAB60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63" w:type="dxa"/>
          </w:tcPr>
          <w:p w14:paraId="3D073846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Вид услуг</w:t>
            </w:r>
          </w:p>
        </w:tc>
        <w:tc>
          <w:tcPr>
            <w:tcW w:w="6259" w:type="dxa"/>
          </w:tcPr>
          <w:p w14:paraId="5906AA52" w14:textId="7DA92ACD" w:rsidR="00D51662" w:rsidRPr="00463188" w:rsidRDefault="00D51662" w:rsidP="00463188">
            <w:pPr>
              <w:pStyle w:val="3"/>
              <w:numPr>
                <w:ilvl w:val="0"/>
                <w:numId w:val="2"/>
              </w:numPr>
              <w:shd w:val="clear" w:color="auto" w:fill="auto"/>
              <w:tabs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Под услугами по обращению с отходами понимаются работы по сбору, транспортированию, утилизации и/или обезвреживанию отходов бурения, образующихся в результате строительства скважин на указанных месторождениях.</w:t>
            </w:r>
          </w:p>
          <w:p w14:paraId="6FC10445" w14:textId="77777777" w:rsidR="00D51662" w:rsidRPr="00463188" w:rsidRDefault="00D51662" w:rsidP="00463188">
            <w:pPr>
              <w:pStyle w:val="3"/>
              <w:numPr>
                <w:ilvl w:val="0"/>
                <w:numId w:val="2"/>
              </w:numPr>
              <w:shd w:val="clear" w:color="auto" w:fill="auto"/>
              <w:tabs>
                <w:tab w:val="left" w:pos="235"/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Под буровыми отходами понимаются</w:t>
            </w:r>
          </w:p>
          <w:p w14:paraId="5ACDCE44" w14:textId="77777777" w:rsidR="00D51662" w:rsidRPr="00463188" w:rsidRDefault="00D51662" w:rsidP="00463188">
            <w:pPr>
              <w:pStyle w:val="3"/>
              <w:shd w:val="clear" w:color="auto" w:fill="auto"/>
              <w:tabs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-шламы буровые при бурении, связанном с добычей сырой нефти, малоопасные (ФККО - 29112001394)</w:t>
            </w:r>
          </w:p>
          <w:p w14:paraId="246EE2A4" w14:textId="77777777" w:rsidR="00D51662" w:rsidRPr="00463188" w:rsidRDefault="00D51662" w:rsidP="00463188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149"/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растворы буровые при бурении нефтяных скважин отработанные, малоопасные (ФККО - 29111001394)</w:t>
            </w:r>
          </w:p>
          <w:p w14:paraId="4CF9828C" w14:textId="77777777" w:rsidR="00D51662" w:rsidRPr="00463188" w:rsidRDefault="00D51662" w:rsidP="00463188">
            <w:pPr>
              <w:pStyle w:val="3"/>
              <w:numPr>
                <w:ilvl w:val="0"/>
                <w:numId w:val="3"/>
              </w:numPr>
              <w:shd w:val="clear" w:color="auto" w:fill="auto"/>
              <w:tabs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воды сточные буровые при бурении, связанном с добычей сырой нефти, малоопасные (ФККО - 29113001324)</w:t>
            </w:r>
          </w:p>
          <w:p w14:paraId="1B120DF4" w14:textId="77777777" w:rsidR="00D51662" w:rsidRPr="00463188" w:rsidRDefault="00D51662" w:rsidP="00463188">
            <w:pPr>
              <w:pStyle w:val="3"/>
              <w:numPr>
                <w:ilvl w:val="0"/>
                <w:numId w:val="2"/>
              </w:numPr>
              <w:shd w:val="clear" w:color="auto" w:fill="auto"/>
              <w:tabs>
                <w:tab w:val="left" w:pos="337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Оказание услуг по обращению с буровыми отходами на производственном объекте (на буровой площадке) Заказчика не допускается. Весь объем буровых отходов должен быть вывезен с производственного объекта Заказчика на объект Исполнителя (полигон), предназначенный для ведения работ по утилизации/обезвреживанию отходов бурения и соответствующий виду разрешенного использования, установленному законодательством для осуществления указанного вида работ.</w:t>
            </w:r>
          </w:p>
          <w:p w14:paraId="3393EA25" w14:textId="73D839AC" w:rsidR="00D51662" w:rsidRPr="00463188" w:rsidRDefault="00D51662" w:rsidP="00463188">
            <w:pPr>
              <w:pStyle w:val="a5"/>
              <w:numPr>
                <w:ilvl w:val="0"/>
                <w:numId w:val="2"/>
              </w:numPr>
              <w:tabs>
                <w:tab w:val="left" w:pos="337"/>
              </w:tabs>
              <w:ind w:left="-88"/>
              <w:jc w:val="both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463188">
              <w:rPr>
                <w:rStyle w:val="1"/>
                <w:rFonts w:eastAsia="Courier New"/>
              </w:rPr>
              <w:t>Право собственности на вторичные отходы (образованные в процессе обезвреживания)/ вторичный продукт (полученный при утилизации) возникает у Исполнителя с момента завершения процесса обезвреживания/утилизации отходов (или партии отходов). Исполнитель владеет, пользуется и распоряжается ими, а также несет полную ответственность за транспортировку, утилизацию/обезвреживание в соответствии с Законодательством РФ, в том числе вносит все платежи за негативное воздействие на окружающую среду.</w:t>
            </w:r>
          </w:p>
        </w:tc>
      </w:tr>
      <w:tr w:rsidR="00D51662" w:rsidRPr="00463188" w14:paraId="0FA9FF75" w14:textId="77777777" w:rsidTr="00463188">
        <w:tc>
          <w:tcPr>
            <w:tcW w:w="543" w:type="dxa"/>
          </w:tcPr>
          <w:p w14:paraId="74B7662E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63" w:type="dxa"/>
          </w:tcPr>
          <w:p w14:paraId="3AD7DDDC" w14:textId="77777777" w:rsidR="00D51662" w:rsidRPr="00463188" w:rsidRDefault="00D51662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="Courier New"/>
              </w:rPr>
              <w:t>Транспортная схема доставки персонала и МТР Исполнителя на объект оказания услуг</w:t>
            </w:r>
          </w:p>
        </w:tc>
        <w:tc>
          <w:tcPr>
            <w:tcW w:w="6259" w:type="dxa"/>
          </w:tcPr>
          <w:p w14:paraId="0667112D" w14:textId="77777777" w:rsidR="009D68E1" w:rsidRPr="00463188" w:rsidRDefault="009D68E1" w:rsidP="00463188">
            <w:pPr>
              <w:pStyle w:val="3"/>
              <w:shd w:val="clear" w:color="auto" w:fill="auto"/>
              <w:spacing w:before="0" w:after="180" w:line="220" w:lineRule="exact"/>
              <w:jc w:val="both"/>
            </w:pPr>
            <w:r w:rsidRPr="00463188">
              <w:rPr>
                <w:rStyle w:val="1"/>
              </w:rPr>
              <w:t>Автодороги круглогодичные.</w:t>
            </w:r>
          </w:p>
          <w:p w14:paraId="3B0A8D11" w14:textId="0EB0F80D" w:rsidR="009D68E1" w:rsidRPr="00463188" w:rsidRDefault="009D68E1" w:rsidP="00463188">
            <w:pPr>
              <w:pStyle w:val="3"/>
              <w:shd w:val="clear" w:color="auto" w:fill="auto"/>
              <w:spacing w:before="180" w:after="60" w:line="274" w:lineRule="exact"/>
              <w:jc w:val="both"/>
            </w:pPr>
            <w:r w:rsidRPr="00463188">
              <w:rPr>
                <w:rStyle w:val="1"/>
              </w:rPr>
              <w:t xml:space="preserve">весенний паводок: Март – Апрель предварит. от 20 до </w:t>
            </w:r>
            <w:r w:rsidR="00464AA9" w:rsidRPr="00463188">
              <w:rPr>
                <w:rStyle w:val="1"/>
              </w:rPr>
              <w:t>4</w:t>
            </w:r>
            <w:r w:rsidRPr="00463188">
              <w:rPr>
                <w:rStyle w:val="1"/>
              </w:rPr>
              <w:t>0 дней.</w:t>
            </w:r>
          </w:p>
          <w:p w14:paraId="1ED294FA" w14:textId="0D807E22" w:rsidR="00D51662" w:rsidRPr="00463188" w:rsidRDefault="009D68E1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 xml:space="preserve">осенний ледостав: </w:t>
            </w:r>
            <w:r w:rsidR="001F60E7" w:rsidRPr="00463188">
              <w:rPr>
                <w:rStyle w:val="1"/>
                <w:rFonts w:eastAsiaTheme="minorHAnsi"/>
              </w:rPr>
              <w:t>О</w:t>
            </w:r>
            <w:r w:rsidRPr="00463188">
              <w:rPr>
                <w:rStyle w:val="1"/>
                <w:rFonts w:eastAsiaTheme="minorHAnsi"/>
              </w:rPr>
              <w:t xml:space="preserve">ктябрь - </w:t>
            </w:r>
            <w:r w:rsidR="001F60E7" w:rsidRPr="00463188">
              <w:rPr>
                <w:rStyle w:val="1"/>
                <w:rFonts w:eastAsiaTheme="minorHAnsi"/>
              </w:rPr>
              <w:t>Н</w:t>
            </w:r>
            <w:r w:rsidRPr="00463188">
              <w:rPr>
                <w:rStyle w:val="1"/>
                <w:rFonts w:eastAsiaTheme="minorHAnsi"/>
              </w:rPr>
              <w:t xml:space="preserve">оябрь - предварит. от 20 до </w:t>
            </w:r>
            <w:r w:rsidR="00464AA9" w:rsidRPr="00463188">
              <w:rPr>
                <w:rStyle w:val="1"/>
                <w:rFonts w:eastAsiaTheme="minorHAnsi"/>
              </w:rPr>
              <w:t>40</w:t>
            </w:r>
            <w:r w:rsidRPr="00463188">
              <w:rPr>
                <w:rStyle w:val="1"/>
                <w:rFonts w:eastAsiaTheme="minorHAnsi"/>
              </w:rPr>
              <w:t xml:space="preserve"> дней.</w:t>
            </w:r>
          </w:p>
        </w:tc>
      </w:tr>
      <w:tr w:rsidR="00D51662" w:rsidRPr="00463188" w14:paraId="3F66A2E5" w14:textId="77777777" w:rsidTr="00463188">
        <w:tc>
          <w:tcPr>
            <w:tcW w:w="543" w:type="dxa"/>
          </w:tcPr>
          <w:p w14:paraId="07B9EDAB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  <w:lang w:val="en-US"/>
              </w:rPr>
              <w:t>7</w:t>
            </w:r>
            <w:r w:rsidRPr="004631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3" w:type="dxa"/>
          </w:tcPr>
          <w:p w14:paraId="02DF7B83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Требование к наличию лицензии или свидетельства СРО о допуске на оказание услуг</w:t>
            </w:r>
          </w:p>
        </w:tc>
        <w:tc>
          <w:tcPr>
            <w:tcW w:w="6259" w:type="dxa"/>
          </w:tcPr>
          <w:p w14:paraId="52920184" w14:textId="77777777" w:rsidR="009D68E1" w:rsidRPr="00463188" w:rsidRDefault="009D68E1" w:rsidP="00463188">
            <w:pPr>
              <w:pStyle w:val="3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Наличие у Исполнителя действующей лицензии на деятельность по обращению с отходами 1-4 классов опасности, полученной в установленном законодательством о лицензировании порядке, разрешающей осуществление намечаемого (в рамках исполнения Договора) вида работ по </w:t>
            </w:r>
            <w:r w:rsidRPr="00463188">
              <w:rPr>
                <w:rStyle w:val="1"/>
              </w:rPr>
              <w:lastRenderedPageBreak/>
              <w:t>обращению с отходами конкретных видов:</w:t>
            </w:r>
          </w:p>
          <w:p w14:paraId="4651163F" w14:textId="6448317F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ind w:left="120"/>
              <w:jc w:val="both"/>
            </w:pPr>
            <w:r w:rsidRPr="00463188">
              <w:rPr>
                <w:rStyle w:val="1"/>
              </w:rPr>
              <w:t>- растворы буровые при бурении нефтяных скважин отработанные, малоопасные (ФККО - 29111001394)</w:t>
            </w:r>
            <w:r w:rsidR="00636D62">
              <w:rPr>
                <w:rStyle w:val="1"/>
              </w:rPr>
              <w:t>;</w:t>
            </w:r>
            <w:r w:rsidRPr="00463188">
              <w:rPr>
                <w:rStyle w:val="1"/>
              </w:rPr>
              <w:t xml:space="preserve">  </w:t>
            </w:r>
            <w:r w:rsidR="00636D62">
              <w:rPr>
                <w:rStyle w:val="1"/>
              </w:rPr>
              <w:t xml:space="preserve">                      </w:t>
            </w:r>
            <w:r w:rsidRPr="00463188">
              <w:rPr>
                <w:rStyle w:val="1"/>
              </w:rPr>
              <w:t xml:space="preserve">  - шламы буровые при бурении, связанном с добычей сырой нефти, малоопасные (ФККО - 29112001394)</w:t>
            </w:r>
            <w:r w:rsidR="00636D62">
              <w:rPr>
                <w:rStyle w:val="1"/>
              </w:rPr>
              <w:t>;</w:t>
            </w:r>
            <w:r w:rsidRPr="00463188">
              <w:rPr>
                <w:rStyle w:val="1"/>
              </w:rPr>
              <w:t xml:space="preserve">  </w:t>
            </w:r>
            <w:r w:rsidR="00682153" w:rsidRPr="00463188">
              <w:rPr>
                <w:rStyle w:val="1"/>
              </w:rPr>
              <w:t xml:space="preserve">                                                            </w:t>
            </w:r>
            <w:r w:rsidRPr="00463188">
              <w:rPr>
                <w:rStyle w:val="1"/>
              </w:rPr>
              <w:t xml:space="preserve">   - воды сточные буровые при бурении, связанном с добычей сырой нефти, малоопасные (ФККО - 29113001324), в планируемом месте его осуществления.</w:t>
            </w:r>
          </w:p>
          <w:p w14:paraId="2FCF51F1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п. 2 ст. 9 Федерального закона от 24.06.1998 № 89-ФЗ «Об отходах производства и потребления».</w:t>
            </w:r>
          </w:p>
          <w:p w14:paraId="3F876956" w14:textId="77777777" w:rsidR="009D68E1" w:rsidRPr="00463188" w:rsidRDefault="009D68E1" w:rsidP="00463188">
            <w:pPr>
              <w:pStyle w:val="3"/>
              <w:numPr>
                <w:ilvl w:val="0"/>
                <w:numId w:val="4"/>
              </w:numPr>
              <w:shd w:val="clear" w:color="auto" w:fill="auto"/>
              <w:tabs>
                <w:tab w:val="left" w:pos="346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>Наличие у Исполнителя прав на технологию обращения с отходами, планируемую к использованию в рамках выполнения работ, являющихся предметом закупки.</w:t>
            </w:r>
          </w:p>
          <w:p w14:paraId="48E0D977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Гл.77 ч.ГУ Гражданского кодекса Российской Федерации.</w:t>
            </w:r>
          </w:p>
          <w:p w14:paraId="7503802C" w14:textId="77777777" w:rsidR="009D68E1" w:rsidRPr="00463188" w:rsidRDefault="009D68E1" w:rsidP="00463188">
            <w:pPr>
              <w:pStyle w:val="3"/>
              <w:numPr>
                <w:ilvl w:val="0"/>
                <w:numId w:val="4"/>
              </w:numPr>
              <w:shd w:val="clear" w:color="auto" w:fill="auto"/>
              <w:tabs>
                <w:tab w:val="left" w:pos="398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>В случае использования при обращении с отходами новой технологии / техники / вещества наличие у Исполнителя полученного в установленном законом порядке положительного заключения государственной экологической экспертизы на проект технической документации новой технологии/техники/вещества, предусматривающий их использование в планируемом месте оказания услуг.</w:t>
            </w:r>
          </w:p>
          <w:p w14:paraId="2258FEF0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п. 5 ст. 11 Федерального закона от 23.11.1995 № 174-ФЗ «Об экологической экспертизе».</w:t>
            </w:r>
          </w:p>
          <w:p w14:paraId="4B3906D7" w14:textId="040F196B" w:rsidR="009D68E1" w:rsidRPr="00463188" w:rsidRDefault="00D42E7F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>
              <w:rPr>
                <w:rStyle w:val="a4"/>
              </w:rPr>
              <w:t xml:space="preserve">4. </w:t>
            </w:r>
            <w:r w:rsidR="009D68E1" w:rsidRPr="00463188">
              <w:rPr>
                <w:rStyle w:val="a4"/>
              </w:rPr>
              <w:t>Наличие у Исполнителя разрешительной</w:t>
            </w:r>
            <w:r w:rsidR="009D68E1" w:rsidRPr="00463188">
              <w:rPr>
                <w:rStyle w:val="a4"/>
                <w:rFonts w:eastAsiaTheme="minorHAnsi"/>
              </w:rPr>
              <w:t xml:space="preserve"> </w:t>
            </w:r>
            <w:r w:rsidR="009D68E1" w:rsidRPr="00463188">
              <w:rPr>
                <w:rStyle w:val="1"/>
              </w:rPr>
              <w:t>документации, требуемой для оказания услуг по утилизации отходов бурения:</w:t>
            </w:r>
          </w:p>
          <w:p w14:paraId="65C85526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- разрешения на выброс вредных (загрязняющих) веществ в атмосферный воздух от источников выбросов, являющихся объектом утилизации отходов (если применимо);</w:t>
            </w:r>
          </w:p>
          <w:p w14:paraId="517773FC" w14:textId="70D346A2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-документа об утверждении нормативов образования отходов и лимитов на их размещение (для субъектов малого и среднего </w:t>
            </w:r>
            <w:r w:rsidR="00531CB1" w:rsidRPr="00463188">
              <w:rPr>
                <w:rStyle w:val="1"/>
              </w:rPr>
              <w:t>предпринимательства</w:t>
            </w:r>
            <w:r w:rsidR="00531CB1">
              <w:rPr>
                <w:rStyle w:val="1"/>
              </w:rPr>
              <w:t xml:space="preserve">;  </w:t>
            </w:r>
            <w:r w:rsidR="00D42E7F">
              <w:rPr>
                <w:rStyle w:val="1"/>
              </w:rPr>
              <w:t xml:space="preserve">                                                                                                            </w:t>
            </w:r>
            <w:r w:rsidRPr="00463188">
              <w:rPr>
                <w:rStyle w:val="1"/>
              </w:rPr>
              <w:t xml:space="preserve"> - наличие сданной в установленном порядке отчетности об образовании, использовании, обезвреживании, о размещении отходов за отчетный период, предшествовавший проведению закупки).</w:t>
            </w:r>
          </w:p>
          <w:p w14:paraId="6EA97AF0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ст. 14 Федерального закона от 04.05.1999 № 96-ФЗ «Об охране атмосферного воздуха», ст. 18 Федерального закона от 24.06.1998 № 89-ФЗ «Об отходах производства и потребления».</w:t>
            </w:r>
          </w:p>
          <w:p w14:paraId="76DE34B5" w14:textId="7503E24F" w:rsidR="009D68E1" w:rsidRPr="00463188" w:rsidRDefault="00D42E7F" w:rsidP="00D42E7F">
            <w:pPr>
              <w:pStyle w:val="3"/>
              <w:shd w:val="clear" w:color="auto" w:fill="auto"/>
              <w:tabs>
                <w:tab w:val="left" w:pos="408"/>
              </w:tabs>
              <w:spacing w:before="0" w:line="274" w:lineRule="exact"/>
              <w:jc w:val="both"/>
            </w:pPr>
            <w:r>
              <w:rPr>
                <w:rStyle w:val="1"/>
              </w:rPr>
              <w:t xml:space="preserve">5. </w:t>
            </w:r>
            <w:r w:rsidR="009D68E1" w:rsidRPr="00463188">
              <w:rPr>
                <w:rStyle w:val="1"/>
              </w:rPr>
              <w:t>В случае утилизации отходов: Наличие у Исполнителя технических условий (ТУ) на получаемую продукцию, определяющих требования к производству продукции, содержащих описание методов контроля.</w:t>
            </w:r>
          </w:p>
          <w:p w14:paraId="4598F6C5" w14:textId="50F94758" w:rsidR="009D68E1" w:rsidRPr="00463188" w:rsidRDefault="009D68E1" w:rsidP="00D42E7F">
            <w:pPr>
              <w:pStyle w:val="3"/>
              <w:numPr>
                <w:ilvl w:val="0"/>
                <w:numId w:val="25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ind w:left="-66" w:firstLine="66"/>
              <w:jc w:val="both"/>
            </w:pPr>
            <w:r w:rsidRPr="00463188">
              <w:rPr>
                <w:rStyle w:val="1"/>
              </w:rPr>
              <w:t>В случае утилизации отходов: Наличие у Исполнителя технического свидетельства, подтверждающего пригодность продукции для применения (для продукции, применяемой в строительстве).</w:t>
            </w:r>
          </w:p>
          <w:p w14:paraId="183FB684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Основание - приказ Госстроя от 16.04.2013 № 129/ГС, приказ Минрегиона РФ от 24.12.2008 № 292.</w:t>
            </w:r>
          </w:p>
          <w:p w14:paraId="5F499C59" w14:textId="5BA73845" w:rsidR="009D68E1" w:rsidRPr="00463188" w:rsidRDefault="009D68E1" w:rsidP="00D42E7F">
            <w:pPr>
              <w:pStyle w:val="3"/>
              <w:numPr>
                <w:ilvl w:val="0"/>
                <w:numId w:val="25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ind w:left="0" w:firstLine="0"/>
              <w:jc w:val="both"/>
            </w:pPr>
            <w:r w:rsidRPr="00463188">
              <w:rPr>
                <w:rStyle w:val="1"/>
              </w:rPr>
              <w:t>Наличие у Исполнителя полученного в установленном законом порядке положительного заключения государственной экологической экспертизы на проектную документацию объекта обезвреживания/размещения отходов.</w:t>
            </w:r>
          </w:p>
          <w:p w14:paraId="25FFFD97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lastRenderedPageBreak/>
              <w:t>Основание - п. 7.2 ст. 11 Федерального закона от 23.11.1995 № 174-ФЗ «Об экологической экспертизе».</w:t>
            </w:r>
          </w:p>
          <w:p w14:paraId="68B05BFA" w14:textId="77777777" w:rsidR="009D68E1" w:rsidRPr="00463188" w:rsidRDefault="009D68E1" w:rsidP="00D42E7F">
            <w:pPr>
              <w:pStyle w:val="3"/>
              <w:numPr>
                <w:ilvl w:val="0"/>
                <w:numId w:val="25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ind w:left="0" w:firstLine="0"/>
              <w:jc w:val="both"/>
            </w:pPr>
            <w:r w:rsidRPr="00463188">
              <w:rPr>
                <w:rStyle w:val="1"/>
              </w:rPr>
              <w:t>Включение объекта размещения отходов в государственный реестр объектов размещения отходов.</w:t>
            </w:r>
          </w:p>
          <w:p w14:paraId="50C562A8" w14:textId="77777777" w:rsidR="00D51662" w:rsidRPr="00463188" w:rsidRDefault="009D68E1" w:rsidP="00D42E7F">
            <w:pPr>
              <w:tabs>
                <w:tab w:val="left" w:pos="359"/>
              </w:tabs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Основание - п. 6 ст. 12 Федерального закона от 24.06.1998 № 89-ФЗ «Об отходах производства и потребления».</w:t>
            </w:r>
          </w:p>
        </w:tc>
      </w:tr>
      <w:tr w:rsidR="00D51662" w:rsidRPr="00463188" w14:paraId="02993233" w14:textId="77777777" w:rsidTr="00463188">
        <w:tc>
          <w:tcPr>
            <w:tcW w:w="543" w:type="dxa"/>
          </w:tcPr>
          <w:p w14:paraId="5F83F931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3663" w:type="dxa"/>
          </w:tcPr>
          <w:p w14:paraId="64FBAA02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в области промышленной безопасности при оказании услуг.</w:t>
            </w:r>
          </w:p>
        </w:tc>
        <w:tc>
          <w:tcPr>
            <w:tcW w:w="6259" w:type="dxa"/>
          </w:tcPr>
          <w:p w14:paraId="25B60D6F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Исполнитель должен соблюдать требования в области промышленной и пожарной безопасности</w:t>
            </w:r>
            <w:r w:rsidRPr="00463188">
              <w:rPr>
                <w:rStyle w:val="1"/>
                <w:rFonts w:eastAsiaTheme="minorHAnsi"/>
              </w:rPr>
              <w:t xml:space="preserve">, </w:t>
            </w:r>
            <w:r w:rsidRPr="00463188">
              <w:rPr>
                <w:rStyle w:val="1"/>
              </w:rPr>
              <w:t>охраны труда и окружающей среды на объектах Заказчика.</w:t>
            </w:r>
          </w:p>
          <w:p w14:paraId="542E14B8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Наличие службы ПБ и ОТ или работников, на которых возложено выполнение обязанностей по промышленной безопасности и охране труда согласно ТК РФ.</w:t>
            </w:r>
          </w:p>
          <w:p w14:paraId="06DDB5EE" w14:textId="77777777" w:rsidR="00D51662" w:rsidRPr="00463188" w:rsidRDefault="009D68E1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изложены в закупочной форме Договора.</w:t>
            </w:r>
          </w:p>
        </w:tc>
      </w:tr>
      <w:tr w:rsidR="00D51662" w:rsidRPr="00463188" w14:paraId="1C100095" w14:textId="77777777" w:rsidTr="00463188">
        <w:tc>
          <w:tcPr>
            <w:tcW w:w="543" w:type="dxa"/>
          </w:tcPr>
          <w:p w14:paraId="4A276D9F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63" w:type="dxa"/>
          </w:tcPr>
          <w:p w14:paraId="65A55536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опыту работы</w:t>
            </w:r>
          </w:p>
        </w:tc>
        <w:tc>
          <w:tcPr>
            <w:tcW w:w="6259" w:type="dxa"/>
          </w:tcPr>
          <w:p w14:paraId="12C2F168" w14:textId="77777777" w:rsidR="00D51662" w:rsidRPr="00463188" w:rsidRDefault="009D68E1" w:rsidP="00463188">
            <w:pPr>
              <w:jc w:val="both"/>
              <w:rPr>
                <w:rStyle w:val="1"/>
                <w:rFonts w:eastAsiaTheme="minorHAnsi"/>
              </w:rPr>
            </w:pPr>
            <w:r w:rsidRPr="00463188">
              <w:rPr>
                <w:rStyle w:val="1"/>
                <w:rFonts w:eastAsiaTheme="minorHAnsi"/>
              </w:rPr>
              <w:t>Под услугой, аналогичной предмету закупки, понимаются соответствующие услуги по утилизации/обезвреживанию отходов бурения (буровой шлам, отработанный буровой раствор, буровые сточные воды).</w:t>
            </w:r>
          </w:p>
          <w:p w14:paraId="5BB3CEC3" w14:textId="77777777" w:rsidR="00845FC9" w:rsidRPr="00463188" w:rsidRDefault="00845FC9" w:rsidP="004631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1662" w:rsidRPr="00463188" w14:paraId="4D975005" w14:textId="77777777" w:rsidTr="00463188">
        <w:tc>
          <w:tcPr>
            <w:tcW w:w="543" w:type="dxa"/>
          </w:tcPr>
          <w:p w14:paraId="2CF323A1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63" w:type="dxa"/>
          </w:tcPr>
          <w:p w14:paraId="06AAA69E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материальным ресурсам (недвижимое имущество: офисы, склады, производственные базы)</w:t>
            </w:r>
          </w:p>
        </w:tc>
        <w:tc>
          <w:tcPr>
            <w:tcW w:w="6259" w:type="dxa"/>
          </w:tcPr>
          <w:p w14:paraId="5BC6A7AE" w14:textId="77777777" w:rsidR="009D68E1" w:rsidRPr="00463188" w:rsidRDefault="009D68E1" w:rsidP="00D42E7F">
            <w:pPr>
              <w:pStyle w:val="3"/>
              <w:shd w:val="clear" w:color="auto" w:fill="auto"/>
              <w:spacing w:before="0" w:line="274" w:lineRule="exact"/>
              <w:ind w:left="76"/>
              <w:jc w:val="both"/>
            </w:pPr>
            <w:r w:rsidRPr="00463188">
              <w:rPr>
                <w:rStyle w:val="1"/>
              </w:rPr>
              <w:t>Наличие в собственности или аренде у Исполнителя объекта обезвреживания/утилизации/размещения отходов конкретных видов:</w:t>
            </w:r>
          </w:p>
          <w:p w14:paraId="6F1BA576" w14:textId="76AA90AD" w:rsidR="009D68E1" w:rsidRPr="00463188" w:rsidRDefault="009D68E1" w:rsidP="00D42E7F">
            <w:pPr>
              <w:pStyle w:val="3"/>
              <w:shd w:val="clear" w:color="auto" w:fill="auto"/>
              <w:spacing w:before="0" w:line="274" w:lineRule="exact"/>
              <w:ind w:left="76"/>
              <w:jc w:val="both"/>
            </w:pPr>
            <w:r w:rsidRPr="00463188">
              <w:rPr>
                <w:rStyle w:val="1"/>
              </w:rPr>
              <w:t>-</w:t>
            </w:r>
            <w:r w:rsidR="00D42E7F">
              <w:rPr>
                <w:rStyle w:val="1"/>
              </w:rPr>
              <w:t xml:space="preserve"> </w:t>
            </w:r>
            <w:r w:rsidRPr="00463188">
              <w:rPr>
                <w:rStyle w:val="1"/>
              </w:rPr>
              <w:t>шламы буровые при бурении, связанном с добычей сырой нефти, малоопасные (ФККО - 29112001394)</w:t>
            </w:r>
          </w:p>
          <w:p w14:paraId="12A78540" w14:textId="43745D52" w:rsidR="009D68E1" w:rsidRPr="00463188" w:rsidRDefault="00D42E7F" w:rsidP="00D42E7F">
            <w:pPr>
              <w:pStyle w:val="3"/>
              <w:shd w:val="clear" w:color="auto" w:fill="auto"/>
              <w:tabs>
                <w:tab w:val="left" w:pos="76"/>
              </w:tabs>
              <w:spacing w:before="0" w:line="274" w:lineRule="exact"/>
              <w:ind w:left="76"/>
              <w:jc w:val="both"/>
            </w:pPr>
            <w:r>
              <w:rPr>
                <w:rStyle w:val="1"/>
              </w:rPr>
              <w:t xml:space="preserve">- </w:t>
            </w:r>
            <w:r w:rsidR="009D68E1" w:rsidRPr="00463188">
              <w:rPr>
                <w:rStyle w:val="1"/>
              </w:rPr>
              <w:t>растворы буровые при бурении нефтяных скважин отработанные, малоопасные (ФККО - 29111001394)</w:t>
            </w:r>
          </w:p>
          <w:p w14:paraId="3FAF9296" w14:textId="38662F2D" w:rsidR="00D51662" w:rsidRPr="00463188" w:rsidRDefault="00D42E7F" w:rsidP="00D42E7F">
            <w:pPr>
              <w:ind w:left="76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"/>
                <w:rFonts w:eastAsiaTheme="minorHAnsi"/>
              </w:rPr>
              <w:t xml:space="preserve">- </w:t>
            </w:r>
            <w:r w:rsidR="009D68E1" w:rsidRPr="00463188">
              <w:rPr>
                <w:rStyle w:val="1"/>
                <w:rFonts w:eastAsiaTheme="minorHAnsi"/>
              </w:rPr>
              <w:t>воды сточные буровые при бурении, связанном с добычей сырой нефти, малоопасные (ФККО - 29113001324)</w:t>
            </w:r>
          </w:p>
        </w:tc>
      </w:tr>
      <w:tr w:rsidR="00D51662" w:rsidRPr="00463188" w14:paraId="5FFE1B8C" w14:textId="77777777" w:rsidTr="00463188">
        <w:tc>
          <w:tcPr>
            <w:tcW w:w="543" w:type="dxa"/>
          </w:tcPr>
          <w:p w14:paraId="40E5AD41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63" w:type="dxa"/>
          </w:tcPr>
          <w:p w14:paraId="46345D7F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производственным ресурсам (транспорт, оборудование, материалы)</w:t>
            </w:r>
          </w:p>
        </w:tc>
        <w:tc>
          <w:tcPr>
            <w:tcW w:w="6259" w:type="dxa"/>
          </w:tcPr>
          <w:p w14:paraId="61F3A488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ind w:left="120"/>
              <w:jc w:val="both"/>
            </w:pPr>
            <w:r w:rsidRPr="00463188">
              <w:rPr>
                <w:rStyle w:val="1"/>
              </w:rPr>
              <w:t>Наличие у Исполнителя на праве собственности или ином законном праве (аренда, лизинг) оборудования, предназначенного для выполнения работ в соответствии с предметом закупки услуг по обращению с отходами бурения, образующимися при бурении эксплуатационных скважин, в количестве, необходимом для выполнения работ, являющихся предметом закупки. Под количеством, необходимым для оказания услуг, понимается:</w:t>
            </w:r>
          </w:p>
          <w:p w14:paraId="5AFBD59D" w14:textId="2C79062B" w:rsidR="009D68E1" w:rsidRPr="00463188" w:rsidRDefault="009D68E1" w:rsidP="00463188">
            <w:pPr>
              <w:pStyle w:val="3"/>
              <w:numPr>
                <w:ilvl w:val="0"/>
                <w:numId w:val="7"/>
              </w:numPr>
              <w:shd w:val="clear" w:color="auto" w:fill="auto"/>
              <w:tabs>
                <w:tab w:val="left" w:pos="130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экскаватор - </w:t>
            </w:r>
            <w:r w:rsidR="00402870" w:rsidRPr="00463188">
              <w:rPr>
                <w:rStyle w:val="1"/>
                <w:color w:val="auto"/>
              </w:rPr>
              <w:t>1</w:t>
            </w:r>
            <w:r w:rsidRPr="00463188">
              <w:rPr>
                <w:rStyle w:val="1"/>
                <w:color w:val="auto"/>
              </w:rPr>
              <w:t xml:space="preserve"> ед.</w:t>
            </w:r>
            <w:r w:rsidR="00402870" w:rsidRPr="00463188">
              <w:rPr>
                <w:rStyle w:val="1"/>
                <w:color w:val="auto"/>
              </w:rPr>
              <w:t xml:space="preserve"> на объект</w:t>
            </w:r>
            <w:r w:rsidRPr="00463188">
              <w:rPr>
                <w:rStyle w:val="1"/>
                <w:color w:val="auto"/>
              </w:rPr>
              <w:t>;</w:t>
            </w:r>
          </w:p>
          <w:p w14:paraId="0A3ECA92" w14:textId="25D28892" w:rsidR="009D68E1" w:rsidRPr="00463188" w:rsidRDefault="009D68E1" w:rsidP="00463188">
            <w:pPr>
              <w:pStyle w:val="3"/>
              <w:numPr>
                <w:ilvl w:val="0"/>
                <w:numId w:val="7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самосвал - </w:t>
            </w:r>
            <w:r w:rsidR="00402870" w:rsidRPr="00463188">
              <w:rPr>
                <w:rStyle w:val="1"/>
                <w:color w:val="auto"/>
              </w:rPr>
              <w:t>3</w:t>
            </w:r>
            <w:r w:rsidRPr="00463188">
              <w:rPr>
                <w:rStyle w:val="1"/>
                <w:color w:val="auto"/>
              </w:rPr>
              <w:t xml:space="preserve"> ед.</w:t>
            </w:r>
            <w:r w:rsidR="00402870" w:rsidRPr="00463188">
              <w:rPr>
                <w:rStyle w:val="1"/>
                <w:color w:val="auto"/>
              </w:rPr>
              <w:t xml:space="preserve"> на объект</w:t>
            </w:r>
            <w:r w:rsidR="00531CB1">
              <w:rPr>
                <w:rStyle w:val="1"/>
                <w:color w:val="auto"/>
              </w:rPr>
              <w:t xml:space="preserve"> </w:t>
            </w:r>
            <w:r w:rsidR="00531CB1" w:rsidRPr="00531CB1">
              <w:rPr>
                <w:rStyle w:val="1"/>
                <w:color w:val="auto"/>
              </w:rPr>
              <w:t>(весенне-осенний период вездеход)</w:t>
            </w:r>
            <w:r w:rsidRPr="00463188">
              <w:rPr>
                <w:rStyle w:val="1"/>
                <w:color w:val="auto"/>
              </w:rPr>
              <w:t>;</w:t>
            </w:r>
          </w:p>
          <w:p w14:paraId="25EDF10C" w14:textId="1701933A" w:rsidR="009D68E1" w:rsidRPr="00463188" w:rsidRDefault="009D68E1" w:rsidP="00463188">
            <w:pPr>
              <w:pStyle w:val="3"/>
              <w:shd w:val="clear" w:color="auto" w:fill="auto"/>
              <w:tabs>
                <w:tab w:val="left" w:pos="25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- вакуумный агрегат-автоцистерна (или аналог) - </w:t>
            </w:r>
            <w:r w:rsidR="00402870" w:rsidRPr="00463188">
              <w:rPr>
                <w:rStyle w:val="1"/>
                <w:color w:val="auto"/>
              </w:rPr>
              <w:t>3</w:t>
            </w:r>
            <w:r w:rsidRPr="00463188">
              <w:rPr>
                <w:rStyle w:val="1"/>
                <w:color w:val="auto"/>
              </w:rPr>
              <w:t xml:space="preserve"> ед.</w:t>
            </w:r>
            <w:r w:rsidR="00402870" w:rsidRPr="00463188">
              <w:rPr>
                <w:rStyle w:val="1"/>
                <w:color w:val="auto"/>
              </w:rPr>
              <w:t xml:space="preserve"> на объект</w:t>
            </w:r>
            <w:r w:rsidR="00531CB1">
              <w:rPr>
                <w:rStyle w:val="1"/>
                <w:color w:val="auto"/>
              </w:rPr>
              <w:t xml:space="preserve"> </w:t>
            </w:r>
            <w:r w:rsidR="00531CB1" w:rsidRPr="00531CB1">
              <w:rPr>
                <w:rStyle w:val="1"/>
                <w:color w:val="auto"/>
              </w:rPr>
              <w:t>(весенне-осенний период вездеход)</w:t>
            </w:r>
            <w:r w:rsidR="00402870" w:rsidRPr="00463188">
              <w:rPr>
                <w:rStyle w:val="1"/>
                <w:color w:val="auto"/>
              </w:rPr>
              <w:t>.</w:t>
            </w:r>
          </w:p>
          <w:p w14:paraId="34452111" w14:textId="77777777" w:rsidR="00D51662" w:rsidRPr="00463188" w:rsidRDefault="009D68E1" w:rsidP="00463188">
            <w:pPr>
              <w:jc w:val="both"/>
              <w:rPr>
                <w:rStyle w:val="1"/>
                <w:rFonts w:eastAsiaTheme="minorHAnsi"/>
              </w:rPr>
            </w:pPr>
            <w:r w:rsidRPr="00463188">
              <w:rPr>
                <w:rStyle w:val="1"/>
                <w:rFonts w:eastAsiaTheme="minorHAnsi"/>
              </w:rPr>
              <w:t>Все ТС должны быть оборудованы ремнями безопасности согласно ТР ТС 018.</w:t>
            </w:r>
          </w:p>
          <w:p w14:paraId="5B125C7F" w14:textId="77777777" w:rsidR="009D68E1" w:rsidRPr="00463188" w:rsidRDefault="009D68E1" w:rsidP="00463188">
            <w:pPr>
              <w:jc w:val="both"/>
              <w:rPr>
                <w:rStyle w:val="1"/>
                <w:rFonts w:eastAsiaTheme="minorHAnsi"/>
              </w:rPr>
            </w:pPr>
          </w:p>
          <w:p w14:paraId="6A734D60" w14:textId="625A5788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  <w:rPr>
                <w:color w:val="FF0000"/>
              </w:rPr>
            </w:pPr>
            <w:r w:rsidRPr="00463188">
              <w:t xml:space="preserve"> </w:t>
            </w:r>
            <w:r w:rsidRPr="00463188">
              <w:rPr>
                <w:rStyle w:val="1"/>
              </w:rPr>
              <w:t xml:space="preserve">Автотранспорт, оказывающий услуги на опасных производственных объектах Заказчика, должен быть оборудован искрогасителям. </w:t>
            </w:r>
            <w:r w:rsidR="00531CB1" w:rsidRPr="00463188">
              <w:rPr>
                <w:rStyle w:val="1"/>
              </w:rPr>
              <w:t>Все транспортные средства,</w:t>
            </w:r>
            <w:r w:rsidRPr="00463188">
              <w:rPr>
                <w:rStyle w:val="1"/>
              </w:rPr>
              <w:t xml:space="preserve"> попадающие под действие приказа Министерства транспорта Российской Федерации (Минтранс России) от 13 февраля 2013 года № 36 «Об утверждении требований к тахографам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средства», необходимо оборудовать тахографами. Транспорт должен быть оборудован системой БСМТС с предоставлением и сопровождением клиентского места. БСМТС должен поддерживать стандарт ГЛОНАСС</w:t>
            </w:r>
            <w:r w:rsidRPr="00463188">
              <w:rPr>
                <w:rStyle w:val="1"/>
                <w:lang w:bidi="en-US"/>
              </w:rPr>
              <w:t>/</w:t>
            </w:r>
            <w:r w:rsidRPr="00463188">
              <w:rPr>
                <w:rStyle w:val="1"/>
                <w:lang w:val="en-US" w:bidi="en-US"/>
              </w:rPr>
              <w:t>GPS</w:t>
            </w:r>
            <w:r w:rsidRPr="00463188">
              <w:rPr>
                <w:rStyle w:val="1"/>
                <w:lang w:bidi="en-US"/>
              </w:rPr>
              <w:t xml:space="preserve">, </w:t>
            </w:r>
            <w:r w:rsidRPr="00463188">
              <w:rPr>
                <w:rStyle w:val="1"/>
              </w:rPr>
              <w:lastRenderedPageBreak/>
              <w:t xml:space="preserve">подключенными к одной из перечисленных систем спутникового мониторинга: </w:t>
            </w:r>
            <w:r w:rsidRPr="00463188">
              <w:rPr>
                <w:rStyle w:val="1"/>
                <w:color w:val="auto"/>
              </w:rPr>
              <w:t>«АвтоГРАФ» или «Омникомм-Сервис» (</w:t>
            </w:r>
            <w:r w:rsidRPr="00463188">
              <w:rPr>
                <w:rStyle w:val="1"/>
              </w:rPr>
              <w:t>функционал программного обеспечения БСМТС должен отвечать следующим минимальным требованиям и отображать:</w:t>
            </w:r>
          </w:p>
          <w:p w14:paraId="646C4286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0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трек;</w:t>
            </w:r>
          </w:p>
          <w:p w14:paraId="2841090A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пробег за смену (сутки);</w:t>
            </w:r>
          </w:p>
          <w:p w14:paraId="62048FDC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время работы ДВС в том числе:</w:t>
            </w:r>
          </w:p>
          <w:p w14:paraId="640FD2D8" w14:textId="77777777" w:rsidR="009D68E1" w:rsidRPr="00463188" w:rsidRDefault="009D68E1" w:rsidP="00463188">
            <w:pPr>
              <w:pStyle w:val="3"/>
              <w:shd w:val="clear" w:color="auto" w:fill="auto"/>
              <w:tabs>
                <w:tab w:val="left" w:pos="216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а.</w:t>
            </w:r>
            <w:r w:rsidRPr="00463188">
              <w:rPr>
                <w:rStyle w:val="1"/>
                <w:color w:val="auto"/>
              </w:rPr>
              <w:tab/>
              <w:t>Время работы на холостом ходу;</w:t>
            </w:r>
          </w:p>
          <w:p w14:paraId="4E18A633" w14:textId="77777777" w:rsidR="009D68E1" w:rsidRPr="00463188" w:rsidRDefault="009D68E1" w:rsidP="00463188">
            <w:pPr>
              <w:pStyle w:val="3"/>
              <w:shd w:val="clear" w:color="auto" w:fill="auto"/>
              <w:tabs>
                <w:tab w:val="left" w:pos="235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б.</w:t>
            </w:r>
            <w:r w:rsidRPr="00463188">
              <w:rPr>
                <w:rStyle w:val="1"/>
                <w:color w:val="auto"/>
              </w:rPr>
              <w:tab/>
              <w:t>Время с выключенным ДВС (сутки);</w:t>
            </w:r>
          </w:p>
          <w:p w14:paraId="22ACC46D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54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время работы верхнего оборудования мото-часы (в случае ТС с установленным верхним оборудованием);</w:t>
            </w:r>
          </w:p>
          <w:p w14:paraId="58F85187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скоростной режим;</w:t>
            </w:r>
          </w:p>
          <w:p w14:paraId="495C9045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время стоянок;</w:t>
            </w:r>
          </w:p>
          <w:p w14:paraId="7F1773F0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466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возможность просмотра информации и формирования отчетов за последние 12 месяцев;</w:t>
            </w:r>
          </w:p>
          <w:p w14:paraId="41C7CC54" w14:textId="77777777" w:rsidR="009D68E1" w:rsidRPr="00463188" w:rsidRDefault="009D68E1" w:rsidP="00463188">
            <w:pPr>
              <w:pStyle w:val="3"/>
              <w:numPr>
                <w:ilvl w:val="0"/>
                <w:numId w:val="8"/>
              </w:numPr>
              <w:shd w:val="clear" w:color="auto" w:fill="auto"/>
              <w:tabs>
                <w:tab w:val="left" w:pos="202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возможность формирования отчетов за заданный период (сутки, неделя, декада, месяц, год). Исполнитель самостоятельно обеспечивает подключение и сопровождение к корпоративной сети Заказчика;</w:t>
            </w:r>
          </w:p>
          <w:p w14:paraId="28F67C06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a4"/>
              </w:rPr>
              <w:t>Все ТС должны быть оборудованы видеорегистраторами, фиксирующими дорожную обстановку ТС, обеспечивающими запись до обновления на одну карту памяти не менее 24-х часов работы при заведённом двигателе, установленные таким образом, чтобы не ограничивали обзор с водительского места и начинали видеосъемку одновременно с запуском  двигателя ТС</w:t>
            </w:r>
            <w:r w:rsidRPr="00463188">
              <w:rPr>
                <w:rStyle w:val="a4"/>
                <w:rFonts w:eastAsiaTheme="minorHAnsi"/>
              </w:rPr>
              <w:t>,</w:t>
            </w:r>
            <w:r w:rsidRPr="00463188">
              <w:rPr>
                <w:rStyle w:val="1"/>
              </w:rPr>
              <w:t xml:space="preserve"> осуществляющие транспортировку буровых отходов, должны быть промаркированы, оборудованы и обязательно иметь соответствующие разрешительные документы, необходимые для перевозки опасных грузов в соответствии с Правилами перевозок грузов автомобильным транспортом, утвержденными постановлением Правительства РФ от 15.04.2011 №272.</w:t>
            </w:r>
          </w:p>
          <w:p w14:paraId="1300ACED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>Требования к самосвалам:</w:t>
            </w:r>
          </w:p>
          <w:p w14:paraId="1BF6C329" w14:textId="77777777" w:rsidR="009D68E1" w:rsidRPr="00463188" w:rsidRDefault="009D68E1" w:rsidP="00463188">
            <w:pPr>
              <w:pStyle w:val="3"/>
              <w:numPr>
                <w:ilvl w:val="0"/>
                <w:numId w:val="9"/>
              </w:numPr>
              <w:shd w:val="clear" w:color="auto" w:fill="auto"/>
              <w:tabs>
                <w:tab w:val="left" w:pos="211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>наличие тарированного кузова самосвала шкалы градуировки (1 деление=1 м3) на внутренней и наружной стороне кузова транспортного средства для определения объема отгруженных отходов бурения, продукции;</w:t>
            </w:r>
          </w:p>
          <w:p w14:paraId="64A9C52C" w14:textId="74925B58" w:rsidR="009D68E1" w:rsidRPr="00463188" w:rsidRDefault="00273A0C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 xml:space="preserve">-  </w:t>
            </w:r>
            <w:r w:rsidR="009D68E1" w:rsidRPr="00463188">
              <w:rPr>
                <w:rStyle w:val="1"/>
                <w:rFonts w:eastAsiaTheme="minorHAnsi"/>
              </w:rPr>
              <w:t>самосвалы, осуществляющие транспортировку, должны иметь исключающий потерю груза герметичный,</w:t>
            </w:r>
            <w:r w:rsidR="009D68E1" w:rsidRPr="00463188">
              <w:rPr>
                <w:rStyle w:val="1"/>
                <w:rFonts w:eastAsiaTheme="minorHAnsi"/>
                <w:color w:val="FF0000"/>
              </w:rPr>
              <w:t xml:space="preserve"> </w:t>
            </w:r>
            <w:r w:rsidR="009D68E1" w:rsidRPr="00463188">
              <w:rPr>
                <w:rStyle w:val="1"/>
                <w:rFonts w:eastAsiaTheme="minorHAnsi"/>
              </w:rPr>
              <w:t>тарируемый кузов.</w:t>
            </w:r>
          </w:p>
        </w:tc>
      </w:tr>
      <w:tr w:rsidR="00D51662" w:rsidRPr="00463188" w14:paraId="50799297" w14:textId="77777777" w:rsidTr="00463188">
        <w:tc>
          <w:tcPr>
            <w:tcW w:w="543" w:type="dxa"/>
          </w:tcPr>
          <w:p w14:paraId="3273BFA6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3663" w:type="dxa"/>
          </w:tcPr>
          <w:p w14:paraId="1D8C0B77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персоналу (количество, потребность по категориям, профессиям, специальностям, уровню квалификационных требований)</w:t>
            </w:r>
          </w:p>
        </w:tc>
        <w:tc>
          <w:tcPr>
            <w:tcW w:w="6259" w:type="dxa"/>
          </w:tcPr>
          <w:p w14:paraId="20A084A3" w14:textId="77777777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Наличие у Исполнителя персонала (штатных или привлеченных на договорной основе), имеющих профессиональную подготовку, подтвержденную свидетельствами (сертификатами) на право работы с опасными отходами </w:t>
            </w:r>
            <w:r w:rsidRPr="00463188">
              <w:rPr>
                <w:rStyle w:val="1"/>
                <w:lang w:val="en-US" w:bidi="en-US"/>
              </w:rPr>
              <w:t>I</w:t>
            </w:r>
            <w:r w:rsidRPr="00463188">
              <w:rPr>
                <w:rStyle w:val="1"/>
                <w:lang w:bidi="en-US"/>
              </w:rPr>
              <w:t>-</w:t>
            </w:r>
            <w:r w:rsidRPr="00463188">
              <w:rPr>
                <w:rStyle w:val="1"/>
                <w:lang w:val="en-US" w:bidi="en-US"/>
              </w:rPr>
              <w:t>IV</w:t>
            </w:r>
            <w:r w:rsidRPr="00463188">
              <w:rPr>
                <w:rStyle w:val="1"/>
                <w:lang w:bidi="en-US"/>
              </w:rPr>
              <w:t xml:space="preserve"> </w:t>
            </w:r>
            <w:r w:rsidRPr="00463188">
              <w:rPr>
                <w:rStyle w:val="1"/>
              </w:rPr>
              <w:t>класса опасности, в количестве, необходимом для оказания услуг по утилизации буровых отходов.</w:t>
            </w:r>
          </w:p>
          <w:p w14:paraId="490D21BA" w14:textId="6866A3CB" w:rsidR="009D68E1" w:rsidRPr="00463188" w:rsidRDefault="009D68E1" w:rsidP="00463188">
            <w:pPr>
              <w:pStyle w:val="3"/>
              <w:shd w:val="clear" w:color="auto" w:fill="auto"/>
              <w:spacing w:before="0" w:line="274" w:lineRule="exact"/>
              <w:ind w:firstLine="120"/>
              <w:jc w:val="both"/>
            </w:pPr>
            <w:r w:rsidRPr="00463188">
              <w:rPr>
                <w:rStyle w:val="1"/>
                <w:color w:val="auto"/>
              </w:rPr>
              <w:t>Необходимое кол-во персонала на оказание услуг:</w:t>
            </w:r>
            <w:r w:rsidR="00273A0C" w:rsidRPr="00463188">
              <w:rPr>
                <w:rStyle w:val="1"/>
                <w:color w:val="auto"/>
              </w:rPr>
              <w:t xml:space="preserve"> </w:t>
            </w:r>
            <w:r w:rsidR="00B93DAC">
              <w:rPr>
                <w:rStyle w:val="1"/>
                <w:color w:val="auto"/>
              </w:rPr>
              <w:t xml:space="preserve"> </w:t>
            </w:r>
            <w:r w:rsidR="00B93DAC">
              <w:rPr>
                <w:rStyle w:val="1"/>
              </w:rPr>
              <w:t xml:space="preserve">                                          </w:t>
            </w:r>
            <w:r w:rsidR="00273A0C" w:rsidRPr="00463188">
              <w:rPr>
                <w:rStyle w:val="1"/>
                <w:color w:val="auto"/>
              </w:rPr>
              <w:t xml:space="preserve"> </w:t>
            </w:r>
            <w:r w:rsidRPr="00463188">
              <w:rPr>
                <w:rStyle w:val="1"/>
                <w:color w:val="auto"/>
              </w:rPr>
              <w:t>-</w:t>
            </w:r>
            <w:r w:rsidR="00273A0C" w:rsidRPr="00463188">
              <w:rPr>
                <w:rStyle w:val="1"/>
                <w:color w:val="auto"/>
              </w:rPr>
              <w:t xml:space="preserve"> </w:t>
            </w:r>
            <w:r w:rsidRPr="00463188">
              <w:rPr>
                <w:rStyle w:val="1"/>
                <w:color w:val="auto"/>
              </w:rPr>
              <w:t xml:space="preserve">руководитель проекта, </w:t>
            </w:r>
            <w:r w:rsidR="00402870" w:rsidRPr="00463188">
              <w:rPr>
                <w:rStyle w:val="1"/>
                <w:color w:val="auto"/>
              </w:rPr>
              <w:t>1</w:t>
            </w:r>
            <w:r w:rsidRPr="00463188">
              <w:rPr>
                <w:rStyle w:val="1"/>
                <w:color w:val="auto"/>
              </w:rPr>
              <w:t xml:space="preserve"> человек;</w:t>
            </w:r>
          </w:p>
          <w:p w14:paraId="17D3C579" w14:textId="3CB3EDFF" w:rsidR="009D68E1" w:rsidRPr="00463188" w:rsidRDefault="009D68E1" w:rsidP="00463188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139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мастер участка, </w:t>
            </w:r>
            <w:r w:rsidR="00402870" w:rsidRPr="00463188">
              <w:rPr>
                <w:rStyle w:val="1"/>
                <w:color w:val="auto"/>
              </w:rPr>
              <w:t>1</w:t>
            </w:r>
            <w:r w:rsidRPr="00463188">
              <w:rPr>
                <w:rStyle w:val="1"/>
                <w:color w:val="auto"/>
              </w:rPr>
              <w:t>человек</w:t>
            </w:r>
            <w:r w:rsidR="00402870" w:rsidRPr="00463188">
              <w:rPr>
                <w:rStyle w:val="1"/>
                <w:color w:val="auto"/>
              </w:rPr>
              <w:t xml:space="preserve"> на вахту</w:t>
            </w:r>
            <w:r w:rsidRPr="00463188">
              <w:rPr>
                <w:rStyle w:val="1"/>
                <w:color w:val="auto"/>
              </w:rPr>
              <w:t>;</w:t>
            </w:r>
          </w:p>
          <w:p w14:paraId="324B71D3" w14:textId="411B69CE" w:rsidR="009D68E1" w:rsidRPr="00463188" w:rsidRDefault="009D68E1" w:rsidP="00463188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134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 xml:space="preserve">рабочий персонал, </w:t>
            </w:r>
            <w:r w:rsidR="00402870" w:rsidRPr="00463188">
              <w:rPr>
                <w:rStyle w:val="1"/>
                <w:color w:val="auto"/>
              </w:rPr>
              <w:t>1</w:t>
            </w:r>
            <w:r w:rsidRPr="00463188">
              <w:rPr>
                <w:rStyle w:val="1"/>
                <w:color w:val="auto"/>
              </w:rPr>
              <w:t xml:space="preserve"> человек</w:t>
            </w:r>
            <w:r w:rsidR="00402870" w:rsidRPr="00463188">
              <w:rPr>
                <w:rStyle w:val="1"/>
                <w:color w:val="auto"/>
              </w:rPr>
              <w:t xml:space="preserve"> на вахту</w:t>
            </w:r>
            <w:r w:rsidRPr="00463188">
              <w:rPr>
                <w:rStyle w:val="1"/>
                <w:color w:val="auto"/>
              </w:rPr>
              <w:t>.</w:t>
            </w:r>
          </w:p>
          <w:p w14:paraId="135A6E57" w14:textId="77777777" w:rsidR="009D68E1" w:rsidRPr="00463188" w:rsidRDefault="009D68E1" w:rsidP="00463188">
            <w:pPr>
              <w:pStyle w:val="3"/>
              <w:numPr>
                <w:ilvl w:val="0"/>
                <w:numId w:val="10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jc w:val="both"/>
            </w:pPr>
            <w:r w:rsidRPr="00463188">
              <w:rPr>
                <w:rStyle w:val="1"/>
                <w:color w:val="auto"/>
              </w:rPr>
              <w:t>водительский состав со стажем работы от 3 -х лет в должности водителя в соответствии с количеством производственных ресурсов, с учетом круглосуточной работы.</w:t>
            </w:r>
          </w:p>
          <w:p w14:paraId="0F47CC69" w14:textId="77777777" w:rsidR="00D51662" w:rsidRPr="00463188" w:rsidRDefault="009D68E1" w:rsidP="00463188">
            <w:pPr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 xml:space="preserve">Исполнитель должен обеспечивать постоянное наличие персонала в количестве, достаточном для полного оказания </w:t>
            </w:r>
            <w:r w:rsidRPr="00463188">
              <w:rPr>
                <w:rStyle w:val="1"/>
                <w:rFonts w:eastAsiaTheme="minorHAnsi"/>
              </w:rPr>
              <w:lastRenderedPageBreak/>
              <w:t>услуг в соответствии с технической документацией, планируемой к реализации технологии обращения с отходами.</w:t>
            </w:r>
          </w:p>
        </w:tc>
      </w:tr>
      <w:tr w:rsidR="00D51662" w:rsidRPr="00463188" w14:paraId="54014851" w14:textId="77777777" w:rsidTr="00463188">
        <w:tc>
          <w:tcPr>
            <w:tcW w:w="543" w:type="dxa"/>
          </w:tcPr>
          <w:p w14:paraId="62F97868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3663" w:type="dxa"/>
          </w:tcPr>
          <w:p w14:paraId="178D078C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Планируемый объем услуг</w:t>
            </w:r>
          </w:p>
        </w:tc>
        <w:tc>
          <w:tcPr>
            <w:tcW w:w="6259" w:type="dxa"/>
          </w:tcPr>
          <w:p w14:paraId="409EFE22" w14:textId="0D71B137" w:rsidR="00967469" w:rsidRPr="00735F7A" w:rsidRDefault="001C1FF2" w:rsidP="00463188">
            <w:pPr>
              <w:pStyle w:val="3"/>
              <w:numPr>
                <w:ilvl w:val="0"/>
                <w:numId w:val="23"/>
              </w:numPr>
              <w:shd w:val="clear" w:color="auto" w:fill="auto"/>
              <w:spacing w:before="0" w:line="274" w:lineRule="exact"/>
              <w:jc w:val="both"/>
              <w:rPr>
                <w:rStyle w:val="1"/>
              </w:rPr>
            </w:pPr>
            <w:r w:rsidRPr="00735F7A">
              <w:rPr>
                <w:rStyle w:val="1"/>
              </w:rPr>
              <w:t>ЛОТ №</w:t>
            </w:r>
            <w:r w:rsidR="000E466C" w:rsidRPr="00735F7A">
              <w:rPr>
                <w:rStyle w:val="1"/>
              </w:rPr>
              <w:t>1</w:t>
            </w:r>
            <w:r w:rsidRPr="00735F7A">
              <w:rPr>
                <w:rStyle w:val="1"/>
              </w:rPr>
              <w:t xml:space="preserve"> «</w:t>
            </w:r>
            <w:r w:rsidR="00D60EC7" w:rsidRPr="00735F7A">
              <w:rPr>
                <w:rStyle w:val="1"/>
              </w:rPr>
              <w:t>Строймонтаж</w:t>
            </w:r>
            <w:r w:rsidRPr="00735F7A">
              <w:rPr>
                <w:rStyle w:val="1"/>
              </w:rPr>
              <w:t xml:space="preserve">»: </w:t>
            </w:r>
            <w:r w:rsidR="00735F7A" w:rsidRPr="00735F7A">
              <w:rPr>
                <w:rStyle w:val="1"/>
              </w:rPr>
              <w:t>4104,46</w:t>
            </w:r>
            <w:r w:rsidR="00D60EC7" w:rsidRPr="00735F7A">
              <w:rPr>
                <w:rStyle w:val="1"/>
              </w:rPr>
              <w:t xml:space="preserve"> </w:t>
            </w:r>
            <w:r w:rsidR="00967469" w:rsidRPr="00735F7A">
              <w:rPr>
                <w:rStyle w:val="1"/>
              </w:rPr>
              <w:t>м</w:t>
            </w:r>
            <w:r w:rsidR="00967469" w:rsidRPr="00735F7A">
              <w:rPr>
                <w:rStyle w:val="1"/>
                <w:vertAlign w:val="superscript"/>
              </w:rPr>
              <w:t>3</w:t>
            </w:r>
            <w:r w:rsidR="00967469" w:rsidRPr="00735F7A">
              <w:rPr>
                <w:rStyle w:val="1"/>
              </w:rPr>
              <w:t xml:space="preserve"> </w:t>
            </w:r>
            <w:r w:rsidR="008104C2" w:rsidRPr="00735F7A">
              <w:rPr>
                <w:rStyle w:val="1"/>
              </w:rPr>
              <w:t xml:space="preserve">(БШ – </w:t>
            </w:r>
            <w:r w:rsidR="00735F7A" w:rsidRPr="00735F7A">
              <w:rPr>
                <w:rStyle w:val="1"/>
              </w:rPr>
              <w:t>836,46</w:t>
            </w:r>
            <w:r w:rsidR="00D60EC7" w:rsidRPr="00735F7A">
              <w:rPr>
                <w:rStyle w:val="1"/>
              </w:rPr>
              <w:t xml:space="preserve"> </w:t>
            </w:r>
            <w:r w:rsidR="008104C2" w:rsidRPr="00735F7A">
              <w:rPr>
                <w:rStyle w:val="1"/>
              </w:rPr>
              <w:t>м</w:t>
            </w:r>
            <w:r w:rsidR="008104C2" w:rsidRPr="00735F7A">
              <w:rPr>
                <w:rStyle w:val="1"/>
                <w:vertAlign w:val="superscript"/>
              </w:rPr>
              <w:t>3</w:t>
            </w:r>
            <w:r w:rsidR="008104C2" w:rsidRPr="00735F7A">
              <w:rPr>
                <w:rStyle w:val="1"/>
              </w:rPr>
              <w:t>; ОБР-</w:t>
            </w:r>
            <w:r w:rsidR="00735F7A" w:rsidRPr="00735F7A">
              <w:rPr>
                <w:rStyle w:val="1"/>
              </w:rPr>
              <w:t>1275,98</w:t>
            </w:r>
            <w:r w:rsidR="00D60EC7" w:rsidRPr="00735F7A">
              <w:rPr>
                <w:rStyle w:val="1"/>
              </w:rPr>
              <w:t xml:space="preserve"> </w:t>
            </w:r>
            <w:r w:rsidR="008104C2" w:rsidRPr="00735F7A">
              <w:rPr>
                <w:rStyle w:val="1"/>
              </w:rPr>
              <w:t>м</w:t>
            </w:r>
            <w:r w:rsidR="008104C2" w:rsidRPr="00735F7A">
              <w:rPr>
                <w:rStyle w:val="1"/>
                <w:vertAlign w:val="superscript"/>
              </w:rPr>
              <w:t>3</w:t>
            </w:r>
            <w:r w:rsidR="008104C2" w:rsidRPr="00735F7A">
              <w:rPr>
                <w:rStyle w:val="1"/>
              </w:rPr>
              <w:t xml:space="preserve">; БСВ </w:t>
            </w:r>
            <w:r w:rsidR="00735F7A" w:rsidRPr="00735F7A">
              <w:rPr>
                <w:rStyle w:val="1"/>
              </w:rPr>
              <w:t>– 1992,02</w:t>
            </w:r>
            <w:r w:rsidR="00D60EC7" w:rsidRPr="00735F7A">
              <w:rPr>
                <w:rStyle w:val="1"/>
              </w:rPr>
              <w:t xml:space="preserve"> </w:t>
            </w:r>
            <w:r w:rsidR="008104C2" w:rsidRPr="00735F7A">
              <w:rPr>
                <w:rStyle w:val="1"/>
              </w:rPr>
              <w:t>м</w:t>
            </w:r>
            <w:r w:rsidR="008104C2" w:rsidRPr="00735F7A">
              <w:rPr>
                <w:rStyle w:val="1"/>
                <w:vertAlign w:val="superscript"/>
              </w:rPr>
              <w:t>3</w:t>
            </w:r>
            <w:r w:rsidR="008104C2" w:rsidRPr="00735F7A">
              <w:rPr>
                <w:rStyle w:val="1"/>
              </w:rPr>
              <w:t>)</w:t>
            </w:r>
            <w:r w:rsidR="00FA7116" w:rsidRPr="00735F7A">
              <w:rPr>
                <w:rStyle w:val="1"/>
              </w:rPr>
              <w:t xml:space="preserve"> </w:t>
            </w:r>
            <w:r w:rsidR="00967469" w:rsidRPr="00735F7A">
              <w:rPr>
                <w:rStyle w:val="1"/>
              </w:rPr>
              <w:t xml:space="preserve">- </w:t>
            </w:r>
            <w:r w:rsidR="009D68E1" w:rsidRPr="00735F7A">
              <w:rPr>
                <w:rStyle w:val="1"/>
              </w:rPr>
              <w:t xml:space="preserve">Ориентировочный объем </w:t>
            </w:r>
            <w:r w:rsidR="00967469" w:rsidRPr="00735F7A">
              <w:rPr>
                <w:rStyle w:val="1"/>
              </w:rPr>
              <w:t>буровых отходов, подлежащих утилизации/обезвреживанию</w:t>
            </w:r>
            <w:r w:rsidR="004D5AB8" w:rsidRPr="00735F7A">
              <w:rPr>
                <w:rStyle w:val="1"/>
              </w:rPr>
              <w:t xml:space="preserve"> (Приложение</w:t>
            </w:r>
            <w:r w:rsidR="000E466C" w:rsidRPr="00735F7A">
              <w:rPr>
                <w:rStyle w:val="1"/>
              </w:rPr>
              <w:t>№</w:t>
            </w:r>
            <w:r w:rsidR="002B18EF" w:rsidRPr="00735F7A">
              <w:rPr>
                <w:rStyle w:val="1"/>
              </w:rPr>
              <w:t>3</w:t>
            </w:r>
            <w:r w:rsidR="004D5AB8" w:rsidRPr="00735F7A">
              <w:rPr>
                <w:rStyle w:val="1"/>
              </w:rPr>
              <w:t xml:space="preserve"> </w:t>
            </w:r>
            <w:r w:rsidRPr="00735F7A">
              <w:rPr>
                <w:rStyle w:val="1"/>
              </w:rPr>
              <w:t xml:space="preserve">Лот </w:t>
            </w:r>
            <w:r w:rsidR="004D5AB8" w:rsidRPr="00735F7A">
              <w:rPr>
                <w:rStyle w:val="1"/>
              </w:rPr>
              <w:t>№</w:t>
            </w:r>
            <w:r w:rsidR="000E466C" w:rsidRPr="00735F7A">
              <w:rPr>
                <w:rStyle w:val="1"/>
              </w:rPr>
              <w:t>1</w:t>
            </w:r>
            <w:r w:rsidR="004D5AB8" w:rsidRPr="00735F7A">
              <w:rPr>
                <w:rStyle w:val="1"/>
              </w:rPr>
              <w:t xml:space="preserve"> к ТЗ)</w:t>
            </w:r>
            <w:r w:rsidR="00BB2ADB" w:rsidRPr="00735F7A">
              <w:rPr>
                <w:rStyle w:val="1"/>
              </w:rPr>
              <w:t>;</w:t>
            </w:r>
          </w:p>
          <w:p w14:paraId="71CDA345" w14:textId="3857E490" w:rsidR="00410399" w:rsidRPr="00735F7A" w:rsidRDefault="00410399" w:rsidP="00D60EC7">
            <w:pPr>
              <w:ind w:left="-88"/>
              <w:rPr>
                <w:rStyle w:val="1"/>
                <w:rFonts w:eastAsiaTheme="minorHAnsi"/>
              </w:rPr>
            </w:pPr>
          </w:p>
          <w:p w14:paraId="3D47A923" w14:textId="1A0437C4" w:rsidR="009D68E1" w:rsidRPr="00735F7A" w:rsidRDefault="009D68E1" w:rsidP="00463188">
            <w:pPr>
              <w:pStyle w:val="3"/>
              <w:shd w:val="clear" w:color="auto" w:fill="auto"/>
              <w:spacing w:before="0" w:line="274" w:lineRule="exact"/>
              <w:ind w:left="-88" w:firstLine="149"/>
              <w:jc w:val="both"/>
            </w:pPr>
            <w:r w:rsidRPr="00735F7A">
              <w:rPr>
                <w:rStyle w:val="1"/>
              </w:rPr>
              <w:t xml:space="preserve">Заказчик оставляет за собой право вносить корректировки в производственную программу и календарный план-график оказания услуг. </w:t>
            </w:r>
            <w:r w:rsidR="00273A0C" w:rsidRPr="00735F7A">
              <w:rPr>
                <w:rStyle w:val="1"/>
              </w:rPr>
              <w:t xml:space="preserve">  </w:t>
            </w:r>
            <w:r w:rsidRPr="00735F7A">
              <w:rPr>
                <w:rStyle w:val="1"/>
              </w:rPr>
              <w:t>Исполнитель в рамках технического задания осуществляет:</w:t>
            </w:r>
          </w:p>
          <w:p w14:paraId="0130844D" w14:textId="0D9AF758" w:rsidR="009D68E1" w:rsidRPr="00735F7A" w:rsidRDefault="009D68E1" w:rsidP="00463188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196"/>
              </w:tabs>
              <w:spacing w:before="0" w:line="274" w:lineRule="exact"/>
              <w:ind w:left="-88" w:firstLine="88"/>
              <w:jc w:val="both"/>
            </w:pPr>
            <w:r w:rsidRPr="00735F7A">
              <w:rPr>
                <w:rStyle w:val="1"/>
              </w:rPr>
              <w:t>Погрузочно-разгрузочные работы;</w:t>
            </w:r>
          </w:p>
          <w:p w14:paraId="3D50369E" w14:textId="55805682" w:rsidR="009D68E1" w:rsidRPr="00735F7A" w:rsidRDefault="009D68E1" w:rsidP="00463188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196"/>
                <w:tab w:val="left" w:pos="451"/>
              </w:tabs>
              <w:spacing w:before="0" w:line="274" w:lineRule="exact"/>
              <w:ind w:left="-88" w:firstLine="88"/>
              <w:jc w:val="both"/>
            </w:pPr>
            <w:r w:rsidRPr="00735F7A">
              <w:rPr>
                <w:rStyle w:val="1"/>
              </w:rPr>
              <w:t>Вывоз всего объема отходов бурения с</w:t>
            </w:r>
            <w:r w:rsidR="0018476E" w:rsidRPr="00735F7A">
              <w:rPr>
                <w:rStyle w:val="1"/>
              </w:rPr>
              <w:t>о шламового накопителя с</w:t>
            </w:r>
            <w:r w:rsidRPr="00735F7A">
              <w:rPr>
                <w:rStyle w:val="1"/>
              </w:rPr>
              <w:t xml:space="preserve"> производственного объекта Заказчика на объект Исполнителя (полигон).</w:t>
            </w:r>
          </w:p>
          <w:p w14:paraId="0B14DD17" w14:textId="77777777" w:rsidR="009D68E1" w:rsidRPr="00735F7A" w:rsidRDefault="009D68E1" w:rsidP="00463188">
            <w:pPr>
              <w:pStyle w:val="3"/>
              <w:numPr>
                <w:ilvl w:val="0"/>
                <w:numId w:val="11"/>
              </w:numPr>
              <w:shd w:val="clear" w:color="auto" w:fill="auto"/>
              <w:tabs>
                <w:tab w:val="left" w:pos="196"/>
                <w:tab w:val="left" w:pos="634"/>
              </w:tabs>
              <w:spacing w:before="0" w:line="274" w:lineRule="exact"/>
              <w:ind w:left="-88" w:firstLine="88"/>
              <w:jc w:val="both"/>
            </w:pPr>
            <w:r w:rsidRPr="00735F7A">
              <w:rPr>
                <w:rStyle w:val="1"/>
              </w:rPr>
              <w:t>Утилизацию/обезвреживанию переданного объема отходов бурения в соответствии с технологической документацией Исполнителя;</w:t>
            </w:r>
          </w:p>
          <w:p w14:paraId="6F9605E5" w14:textId="74C0A2D9" w:rsidR="00BB2ADB" w:rsidRPr="00735F7A" w:rsidRDefault="009D68E1" w:rsidP="00463188">
            <w:pPr>
              <w:pStyle w:val="a5"/>
              <w:numPr>
                <w:ilvl w:val="0"/>
                <w:numId w:val="11"/>
              </w:numPr>
              <w:tabs>
                <w:tab w:val="left" w:pos="196"/>
              </w:tabs>
              <w:ind w:left="-88" w:firstLine="88"/>
              <w:jc w:val="both"/>
              <w:rPr>
                <w:rStyle w:val="1"/>
                <w:rFonts w:eastAsiaTheme="minorHAnsi"/>
                <w:color w:val="auto"/>
                <w:lang w:eastAsia="en-US" w:bidi="ar-SA"/>
              </w:rPr>
            </w:pPr>
            <w:r w:rsidRPr="00735F7A">
              <w:rPr>
                <w:rStyle w:val="1"/>
                <w:rFonts w:eastAsiaTheme="minorHAnsi"/>
              </w:rPr>
              <w:t>Подготовку и предоставление Заказчику первичных документов, необходимых для принятия оказанных услуг по утилизации/обезвреживанию буровых отходов в соответствии с Приложени</w:t>
            </w:r>
            <w:r w:rsidR="00BB2ADB" w:rsidRPr="00735F7A">
              <w:rPr>
                <w:rStyle w:val="1"/>
                <w:rFonts w:eastAsiaTheme="minorHAnsi"/>
              </w:rPr>
              <w:t>ями</w:t>
            </w:r>
            <w:r w:rsidRPr="00735F7A">
              <w:rPr>
                <w:rStyle w:val="1"/>
                <w:rFonts w:eastAsiaTheme="minorHAnsi"/>
              </w:rPr>
              <w:t xml:space="preserve"> </w:t>
            </w:r>
            <w:r w:rsidR="00BB2ADB" w:rsidRPr="00735F7A">
              <w:rPr>
                <w:rStyle w:val="1"/>
                <w:rFonts w:eastAsiaTheme="minorHAnsi"/>
              </w:rPr>
              <w:t xml:space="preserve">№№ </w:t>
            </w:r>
            <w:r w:rsidR="003E68EA" w:rsidRPr="00735F7A">
              <w:rPr>
                <w:rStyle w:val="1"/>
                <w:rFonts w:eastAsiaTheme="minorHAnsi"/>
              </w:rPr>
              <w:t>1.1</w:t>
            </w:r>
            <w:r w:rsidR="00BB2ADB" w:rsidRPr="00735F7A">
              <w:rPr>
                <w:rStyle w:val="1"/>
                <w:rFonts w:eastAsiaTheme="minorHAnsi"/>
              </w:rPr>
              <w:t xml:space="preserve">, </w:t>
            </w:r>
            <w:r w:rsidR="003E68EA" w:rsidRPr="00735F7A">
              <w:rPr>
                <w:rStyle w:val="1"/>
                <w:rFonts w:eastAsiaTheme="minorHAnsi"/>
              </w:rPr>
              <w:t>1.</w:t>
            </w:r>
            <w:r w:rsidR="00BB2ADB" w:rsidRPr="00735F7A">
              <w:rPr>
                <w:rStyle w:val="1"/>
                <w:rFonts w:eastAsiaTheme="minorHAnsi"/>
              </w:rPr>
              <w:t>2</w:t>
            </w:r>
            <w:r w:rsidR="00FE5A9B" w:rsidRPr="00735F7A">
              <w:rPr>
                <w:rStyle w:val="1"/>
                <w:rFonts w:eastAsiaTheme="minorHAnsi"/>
              </w:rPr>
              <w:t xml:space="preserve">, </w:t>
            </w:r>
            <w:r w:rsidR="003E68EA" w:rsidRPr="00735F7A">
              <w:rPr>
                <w:rStyle w:val="1"/>
                <w:rFonts w:eastAsiaTheme="minorHAnsi"/>
              </w:rPr>
              <w:t>1.</w:t>
            </w:r>
            <w:r w:rsidR="00BB2ADB" w:rsidRPr="00735F7A">
              <w:rPr>
                <w:rStyle w:val="1"/>
                <w:rFonts w:eastAsiaTheme="minorHAnsi"/>
              </w:rPr>
              <w:t>3</w:t>
            </w:r>
            <w:r w:rsidR="00FE5A9B" w:rsidRPr="00735F7A">
              <w:rPr>
                <w:rStyle w:val="1"/>
                <w:rFonts w:eastAsiaTheme="minorHAnsi"/>
              </w:rPr>
              <w:t xml:space="preserve"> и 1.4</w:t>
            </w:r>
            <w:r w:rsidR="00BB2ADB" w:rsidRPr="00735F7A">
              <w:rPr>
                <w:rStyle w:val="1"/>
                <w:rFonts w:eastAsiaTheme="minorHAnsi"/>
              </w:rPr>
              <w:t xml:space="preserve"> к </w:t>
            </w:r>
            <w:r w:rsidR="003E68EA" w:rsidRPr="00735F7A">
              <w:rPr>
                <w:rStyle w:val="1"/>
                <w:rFonts w:eastAsiaTheme="minorHAnsi"/>
              </w:rPr>
              <w:t>Договору</w:t>
            </w:r>
            <w:r w:rsidR="00BB2ADB" w:rsidRPr="00735F7A">
              <w:rPr>
                <w:rStyle w:val="1"/>
                <w:rFonts w:eastAsiaTheme="minorHAnsi"/>
              </w:rPr>
              <w:t>)</w:t>
            </w:r>
            <w:r w:rsidRPr="00735F7A">
              <w:rPr>
                <w:rStyle w:val="1"/>
                <w:rFonts w:eastAsiaTheme="minorHAnsi"/>
              </w:rPr>
              <w:t>.</w:t>
            </w:r>
          </w:p>
          <w:p w14:paraId="3A72750D" w14:textId="696D1415" w:rsidR="0018476E" w:rsidRPr="00735F7A" w:rsidRDefault="009D68E1" w:rsidP="00463188">
            <w:pPr>
              <w:pStyle w:val="a5"/>
              <w:numPr>
                <w:ilvl w:val="0"/>
                <w:numId w:val="11"/>
              </w:numPr>
              <w:tabs>
                <w:tab w:val="left" w:pos="196"/>
              </w:tabs>
              <w:ind w:left="-88" w:firstLine="88"/>
              <w:jc w:val="both"/>
              <w:rPr>
                <w:rFonts w:ascii="Times New Roman" w:hAnsi="Times New Roman" w:cs="Times New Roman"/>
              </w:rPr>
            </w:pPr>
            <w:r w:rsidRPr="00735F7A">
              <w:rPr>
                <w:rStyle w:val="1"/>
                <w:rFonts w:eastAsiaTheme="minorHAnsi"/>
              </w:rPr>
              <w:t>Вся информация об объемах услуг является предварительной и ориентировочной и может быть уменьшена/увеличена Заказчиком как на этапе заключения договора, так и в процессе его исполнения без увеличения единичных расценок.</w:t>
            </w:r>
            <w:r w:rsidR="0018476E" w:rsidRPr="00735F7A">
              <w:rPr>
                <w:rStyle w:val="1"/>
                <w:rFonts w:eastAsiaTheme="minorHAnsi"/>
              </w:rPr>
              <w:t xml:space="preserve"> Разница между замеренным объемом отходов и вывезенным не может превышать 5%.</w:t>
            </w:r>
          </w:p>
        </w:tc>
      </w:tr>
      <w:tr w:rsidR="00D51662" w:rsidRPr="00463188" w14:paraId="05B1B9C0" w14:textId="77777777" w:rsidTr="00463188">
        <w:tc>
          <w:tcPr>
            <w:tcW w:w="543" w:type="dxa"/>
          </w:tcPr>
          <w:p w14:paraId="50402809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663" w:type="dxa"/>
          </w:tcPr>
          <w:p w14:paraId="484CCE97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организации услуг</w:t>
            </w:r>
          </w:p>
        </w:tc>
        <w:tc>
          <w:tcPr>
            <w:tcW w:w="6259" w:type="dxa"/>
          </w:tcPr>
          <w:p w14:paraId="659EAD6E" w14:textId="77777777" w:rsidR="0022630C" w:rsidRPr="00463188" w:rsidRDefault="0022630C" w:rsidP="00463188">
            <w:pPr>
              <w:pStyle w:val="3"/>
              <w:numPr>
                <w:ilvl w:val="0"/>
                <w:numId w:val="12"/>
              </w:numPr>
              <w:shd w:val="clear" w:color="auto" w:fill="auto"/>
              <w:tabs>
                <w:tab w:val="left" w:pos="196"/>
                <w:tab w:val="left" w:pos="278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Персонал и транспортные средства Исполнителя должны иметь все необходимые разрешения на работу и перемещение отходов бурения, действительные в течение всего срока действия договора.</w:t>
            </w:r>
          </w:p>
          <w:p w14:paraId="137037DF" w14:textId="54FF14D5" w:rsidR="0022630C" w:rsidRPr="00463188" w:rsidRDefault="0022630C" w:rsidP="00463188">
            <w:pPr>
              <w:pStyle w:val="3"/>
              <w:numPr>
                <w:ilvl w:val="0"/>
                <w:numId w:val="12"/>
              </w:numPr>
              <w:shd w:val="clear" w:color="auto" w:fill="auto"/>
              <w:tabs>
                <w:tab w:val="left" w:pos="196"/>
                <w:tab w:val="left" w:pos="629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Исполнитель обеспечивает регулярный медицинский осмотр водительского состава (наличие медицинского работника в штате, либо договор на оказание соответствующих услуг).</w:t>
            </w:r>
            <w:r w:rsidR="00463188" w:rsidRPr="00463188">
              <w:rPr>
                <w:rStyle w:val="1"/>
              </w:rPr>
              <w:t xml:space="preserve"> </w:t>
            </w:r>
          </w:p>
          <w:p w14:paraId="531C107F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</w:tabs>
              <w:spacing w:before="0" w:line="274" w:lineRule="exact"/>
              <w:jc w:val="both"/>
            </w:pPr>
            <w:r w:rsidRPr="00463188">
              <w:rPr>
                <w:rStyle w:val="a4"/>
              </w:rPr>
              <w:t>Исполнитель обеспечивает наличие в полном</w:t>
            </w:r>
            <w:r w:rsidRPr="00463188">
              <w:rPr>
                <w:rStyle w:val="a4"/>
                <w:rFonts w:eastAsiaTheme="minorHAnsi"/>
              </w:rPr>
              <w:t xml:space="preserve"> </w:t>
            </w:r>
            <w:r w:rsidRPr="00463188">
              <w:rPr>
                <w:rStyle w:val="1"/>
              </w:rPr>
              <w:t>объеме персонала, техники, оборудования, расходных материалов, необходимых для качественного, бесперебойного оказания услуг по утилизации отходов бурения в соответствии с предусмотренной технологией.</w:t>
            </w:r>
          </w:p>
          <w:p w14:paraId="76B1B199" w14:textId="1CA3D554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 xml:space="preserve">Исполнитель при необходимости осуществляет перераспределение собственных транспортных средств по производственным объектам в зависимости от потребностей Заказчика, как </w:t>
            </w:r>
            <w:r w:rsidR="0018476E" w:rsidRPr="00463188">
              <w:rPr>
                <w:rStyle w:val="1"/>
              </w:rPr>
              <w:t>прогнозируемых,</w:t>
            </w:r>
            <w:r w:rsidRPr="00463188">
              <w:rPr>
                <w:rStyle w:val="1"/>
              </w:rPr>
              <w:t xml:space="preserve"> так и при нештатных ситуациях. При необходимости Исполнитель задействует дополнительные единицы техники для бесперебойной работы.</w:t>
            </w:r>
          </w:p>
          <w:p w14:paraId="19F73624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  <w:tab w:val="left" w:pos="403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Исполнитель должен обладать достаточным резервом транспортных средств для их замены, в случае выхода из строя имеющейся техники.</w:t>
            </w:r>
          </w:p>
          <w:p w14:paraId="3BE4CAC9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  <w:tab w:val="left" w:pos="245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 xml:space="preserve">Исполнитель несет полную ответственность за все случаи срыва сроков графика оказания услуг по транспортированию и утилизации/обезвреживанию буровых отходов. В случае, если Исполнитель по собственным причинам не приступает к оказанию услуг в течении пяти рабочих дней после поступления заявки от Заказчика, в адрес Исполнителя применяются </w:t>
            </w:r>
            <w:r w:rsidRPr="00463188">
              <w:rPr>
                <w:rStyle w:val="1"/>
              </w:rPr>
              <w:lastRenderedPageBreak/>
              <w:t>штрафные санкции в размере 100 000,00 рублей за каждый день просрочки.</w:t>
            </w:r>
          </w:p>
          <w:p w14:paraId="53445457" w14:textId="12016E18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  <w:tab w:val="left" w:pos="494"/>
              </w:tabs>
              <w:spacing w:before="0" w:line="274" w:lineRule="exact"/>
              <w:ind w:left="-88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>Исполнитель оказывает услуги собственными силами либо с привлечением Субисполнителей.</w:t>
            </w:r>
          </w:p>
          <w:p w14:paraId="7F6466D7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196"/>
                <w:tab w:val="left" w:pos="494"/>
              </w:tabs>
              <w:spacing w:before="0" w:line="274" w:lineRule="exact"/>
              <w:ind w:left="-88"/>
              <w:jc w:val="both"/>
            </w:pPr>
            <w:r w:rsidRPr="00463188">
              <w:rPr>
                <w:rStyle w:val="1"/>
              </w:rPr>
              <w:t>Исполнитель самостоятельно обеспечивает наличие в регионе деятельности Заказчика 1 (одного) регионального менеджера, который обеспечивает взаимодействие между Заказчиком и Исполнителем по вопросам получения пропусков на объекты ведения работ на транспортные средства и работников.</w:t>
            </w:r>
          </w:p>
          <w:p w14:paraId="49CA531F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344"/>
              </w:tabs>
              <w:spacing w:before="0" w:line="274" w:lineRule="exact"/>
              <w:ind w:left="-88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 xml:space="preserve">Исполнитель обязан провести обезвреживание/утилизацию партий буровых отходов в течение </w:t>
            </w:r>
            <w:r w:rsidRPr="00463188">
              <w:rPr>
                <w:rStyle w:val="1"/>
                <w:color w:val="auto"/>
              </w:rPr>
              <w:t xml:space="preserve">11 мес. </w:t>
            </w:r>
            <w:r w:rsidRPr="00463188">
              <w:rPr>
                <w:rStyle w:val="1"/>
              </w:rPr>
              <w:t>с момента образования.</w:t>
            </w:r>
          </w:p>
          <w:p w14:paraId="71E3A067" w14:textId="77777777" w:rsidR="0022630C" w:rsidRPr="00463188" w:rsidRDefault="0022630C" w:rsidP="00463188">
            <w:pPr>
              <w:pStyle w:val="3"/>
              <w:numPr>
                <w:ilvl w:val="0"/>
                <w:numId w:val="13"/>
              </w:numPr>
              <w:shd w:val="clear" w:color="auto" w:fill="auto"/>
              <w:tabs>
                <w:tab w:val="left" w:pos="344"/>
              </w:tabs>
              <w:spacing w:before="0" w:line="274" w:lineRule="exact"/>
              <w:ind w:left="-88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 xml:space="preserve">Исполнитель обязан предоставить Заказчику отчетные документы, о фактически оказанных услугах, связанных с утилизацией отходов бурения, в том числе акты отбора проб от аккредитованной лаборатории, протоколы испытаний на соответствие качества полученного продукта согласно ТУ. В случае оказания услуг по обезвреживанию отходов бурения необходимо предоставить акт от специализированной утилизации. </w:t>
            </w:r>
          </w:p>
          <w:p w14:paraId="448D8EF2" w14:textId="77777777" w:rsidR="00D51662" w:rsidRPr="00463188" w:rsidRDefault="0022630C" w:rsidP="00463188">
            <w:pPr>
              <w:pStyle w:val="a5"/>
              <w:numPr>
                <w:ilvl w:val="0"/>
                <w:numId w:val="13"/>
              </w:numPr>
              <w:tabs>
                <w:tab w:val="left" w:pos="344"/>
              </w:tabs>
              <w:ind w:left="-88"/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Исполнитель, в случае допущения аварии или иного другого нарушения в процессе оказания услуг по обезвреживанию/утилизации гарантирует своими силами и за свой счет устранить последствия ликвидации.</w:t>
            </w:r>
          </w:p>
        </w:tc>
      </w:tr>
      <w:tr w:rsidR="00D51662" w:rsidRPr="00463188" w14:paraId="71040332" w14:textId="77777777" w:rsidTr="00463188">
        <w:tc>
          <w:tcPr>
            <w:tcW w:w="543" w:type="dxa"/>
          </w:tcPr>
          <w:p w14:paraId="0E2FBA71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3663" w:type="dxa"/>
          </w:tcPr>
          <w:p w14:paraId="581043A9" w14:textId="77777777" w:rsidR="00D51662" w:rsidRPr="00463188" w:rsidRDefault="0022630C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Требования к процессу оказания услуг</w:t>
            </w:r>
          </w:p>
        </w:tc>
        <w:tc>
          <w:tcPr>
            <w:tcW w:w="6259" w:type="dxa"/>
          </w:tcPr>
          <w:p w14:paraId="03009698" w14:textId="0338B2C8" w:rsidR="00D51662" w:rsidRPr="00463188" w:rsidRDefault="0022630C" w:rsidP="00463188">
            <w:pPr>
              <w:jc w:val="both"/>
              <w:rPr>
                <w:rStyle w:val="1"/>
                <w:rFonts w:eastAsiaTheme="minorHAnsi"/>
              </w:rPr>
            </w:pPr>
            <w:r w:rsidRPr="00463188">
              <w:rPr>
                <w:rStyle w:val="1"/>
                <w:rFonts w:eastAsiaTheme="minorHAnsi"/>
              </w:rPr>
              <w:t>Требования к процессу оказания услуг указаны в</w:t>
            </w:r>
            <w:r w:rsidR="006B6AD0" w:rsidRPr="006B6AD0">
              <w:rPr>
                <w:rStyle w:val="1"/>
                <w:rFonts w:eastAsiaTheme="minorHAnsi"/>
              </w:rPr>
              <w:t xml:space="preserve"> </w:t>
            </w:r>
            <w:r w:rsidR="003E68EA" w:rsidRPr="00463188">
              <w:rPr>
                <w:rStyle w:val="1"/>
                <w:rFonts w:eastAsiaTheme="minorHAnsi"/>
              </w:rPr>
              <w:t>п.</w:t>
            </w:r>
            <w:r w:rsidR="00FE5A9B">
              <w:rPr>
                <w:rStyle w:val="1"/>
                <w:rFonts w:eastAsiaTheme="minorHAnsi"/>
              </w:rPr>
              <w:t>2</w:t>
            </w:r>
            <w:r w:rsidR="001765F0" w:rsidRPr="00463188">
              <w:rPr>
                <w:rStyle w:val="1"/>
                <w:rFonts w:eastAsiaTheme="minorHAnsi"/>
              </w:rPr>
              <w:t>, п.</w:t>
            </w:r>
            <w:r w:rsidR="00FE5A9B">
              <w:rPr>
                <w:rStyle w:val="1"/>
                <w:rFonts w:eastAsiaTheme="minorHAnsi"/>
              </w:rPr>
              <w:t>3</w:t>
            </w:r>
            <w:r w:rsidR="001765F0" w:rsidRPr="00463188">
              <w:rPr>
                <w:rStyle w:val="1"/>
                <w:rFonts w:eastAsiaTheme="minorHAnsi"/>
              </w:rPr>
              <w:t xml:space="preserve"> </w:t>
            </w:r>
            <w:r w:rsidR="003E68EA" w:rsidRPr="00463188">
              <w:rPr>
                <w:rStyle w:val="1"/>
                <w:rFonts w:eastAsiaTheme="minorHAnsi"/>
              </w:rPr>
              <w:t>Договора</w:t>
            </w:r>
          </w:p>
          <w:p w14:paraId="489E03C9" w14:textId="77777777" w:rsidR="00BF1C0D" w:rsidRPr="00463188" w:rsidRDefault="00BF1C0D" w:rsidP="004631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1662" w:rsidRPr="00463188" w14:paraId="16B3A5DF" w14:textId="77777777" w:rsidTr="00463188">
        <w:tc>
          <w:tcPr>
            <w:tcW w:w="543" w:type="dxa"/>
          </w:tcPr>
          <w:p w14:paraId="41FB8974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663" w:type="dxa"/>
          </w:tcPr>
          <w:p w14:paraId="69D4FD62" w14:textId="77777777" w:rsidR="00D51662" w:rsidRPr="00463188" w:rsidRDefault="0022630C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Возможность заключения агентского договора между Заказчиком и Исполнителем</w:t>
            </w:r>
          </w:p>
        </w:tc>
        <w:tc>
          <w:tcPr>
            <w:tcW w:w="6259" w:type="dxa"/>
          </w:tcPr>
          <w:p w14:paraId="2B097511" w14:textId="77777777" w:rsidR="00D51662" w:rsidRPr="00463188" w:rsidRDefault="0022630C" w:rsidP="00463188">
            <w:pPr>
              <w:jc w:val="both"/>
              <w:rPr>
                <w:rStyle w:val="1"/>
                <w:rFonts w:eastAsiaTheme="minorHAnsi"/>
              </w:rPr>
            </w:pPr>
            <w:r w:rsidRPr="00463188">
              <w:rPr>
                <w:rStyle w:val="1"/>
                <w:rFonts w:eastAsiaTheme="minorHAnsi"/>
              </w:rPr>
              <w:t>Не предусмотрено</w:t>
            </w:r>
          </w:p>
          <w:p w14:paraId="24DCC633" w14:textId="77777777" w:rsidR="0022630C" w:rsidRPr="00463188" w:rsidRDefault="0022630C" w:rsidP="00463188">
            <w:pPr>
              <w:jc w:val="both"/>
              <w:rPr>
                <w:rStyle w:val="1"/>
                <w:rFonts w:eastAsiaTheme="minorHAnsi"/>
              </w:rPr>
            </w:pPr>
          </w:p>
          <w:p w14:paraId="44AC4EC5" w14:textId="77777777" w:rsidR="0022630C" w:rsidRPr="00463188" w:rsidRDefault="0022630C" w:rsidP="00463188">
            <w:pPr>
              <w:jc w:val="both"/>
              <w:rPr>
                <w:rStyle w:val="1"/>
                <w:rFonts w:eastAsiaTheme="minorHAnsi"/>
              </w:rPr>
            </w:pPr>
          </w:p>
          <w:p w14:paraId="2156B6E8" w14:textId="77777777" w:rsidR="0022630C" w:rsidRPr="00463188" w:rsidRDefault="0022630C" w:rsidP="004631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1662" w:rsidRPr="00463188" w14:paraId="5727FB66" w14:textId="77777777" w:rsidTr="00463188">
        <w:tc>
          <w:tcPr>
            <w:tcW w:w="543" w:type="dxa"/>
          </w:tcPr>
          <w:p w14:paraId="04EF0959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663" w:type="dxa"/>
          </w:tcPr>
          <w:p w14:paraId="61464AAF" w14:textId="77777777" w:rsidR="00D51662" w:rsidRPr="00463188" w:rsidRDefault="0022630C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Иные условия</w:t>
            </w:r>
          </w:p>
        </w:tc>
        <w:tc>
          <w:tcPr>
            <w:tcW w:w="6259" w:type="dxa"/>
          </w:tcPr>
          <w:p w14:paraId="60AC13FB" w14:textId="77777777" w:rsidR="0022630C" w:rsidRPr="00463188" w:rsidRDefault="0022630C" w:rsidP="006B6AD0">
            <w:pPr>
              <w:pStyle w:val="3"/>
              <w:numPr>
                <w:ilvl w:val="0"/>
                <w:numId w:val="15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ind w:left="0" w:firstLine="54"/>
              <w:jc w:val="both"/>
              <w:rPr>
                <w:rStyle w:val="a4"/>
                <w:shd w:val="clear" w:color="auto" w:fill="auto"/>
              </w:rPr>
            </w:pPr>
            <w:r w:rsidRPr="00463188">
              <w:rPr>
                <w:rStyle w:val="1"/>
              </w:rPr>
              <w:t xml:space="preserve">Обязательство на период предоставления услуг заключить договор(-ы)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</w:t>
            </w:r>
            <w:r w:rsidRPr="00463188">
              <w:rPr>
                <w:rStyle w:val="1"/>
                <w:lang w:val="en-US" w:bidi="en-US"/>
              </w:rPr>
              <w:t>I</w:t>
            </w:r>
            <w:r w:rsidRPr="00463188">
              <w:rPr>
                <w:rStyle w:val="1"/>
                <w:lang w:bidi="en-US"/>
              </w:rPr>
              <w:t xml:space="preserve">, </w:t>
            </w:r>
            <w:r w:rsidRPr="00463188">
              <w:rPr>
                <w:rStyle w:val="1"/>
              </w:rPr>
              <w:t>II, III групп инвалидности.</w:t>
            </w:r>
          </w:p>
          <w:p w14:paraId="4487806A" w14:textId="77777777" w:rsidR="0022630C" w:rsidRPr="00463188" w:rsidRDefault="0022630C" w:rsidP="006B6AD0">
            <w:pPr>
              <w:pStyle w:val="3"/>
              <w:numPr>
                <w:ilvl w:val="0"/>
                <w:numId w:val="14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jc w:val="both"/>
            </w:pPr>
            <w:r w:rsidRPr="00463188">
              <w:rPr>
                <w:rStyle w:val="a4"/>
              </w:rPr>
              <w:t>Обязательство на период предоставления услуг заключить договор(-ы) добровольного страхования</w:t>
            </w:r>
            <w:r w:rsidRPr="00463188">
              <w:rPr>
                <w:rStyle w:val="a4"/>
                <w:rFonts w:eastAsiaTheme="minorHAnsi"/>
              </w:rPr>
              <w:t xml:space="preserve"> </w:t>
            </w:r>
            <w:r w:rsidRPr="00463188">
              <w:rPr>
                <w:rStyle w:val="1"/>
              </w:rPr>
              <w:t>Стоимость оказания услуг включает все затраты Исполнителя, связанные с выполнением договорных обязательств.</w:t>
            </w:r>
          </w:p>
          <w:p w14:paraId="1D56427E" w14:textId="77777777" w:rsidR="0022630C" w:rsidRPr="00463188" w:rsidRDefault="0022630C" w:rsidP="006B6AD0">
            <w:pPr>
              <w:pStyle w:val="3"/>
              <w:numPr>
                <w:ilvl w:val="0"/>
                <w:numId w:val="14"/>
              </w:numPr>
              <w:shd w:val="clear" w:color="auto" w:fill="auto"/>
              <w:tabs>
                <w:tab w:val="left" w:pos="359"/>
                <w:tab w:val="left" w:pos="480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Стоимость оказанных услуг определяется транспортируемым объемом утилизированных/обезвреженных буровых отходов. </w:t>
            </w:r>
          </w:p>
          <w:p w14:paraId="1141A967" w14:textId="35C3AF3C" w:rsidR="0022630C" w:rsidRPr="00463188" w:rsidRDefault="0022630C" w:rsidP="006B6AD0">
            <w:pPr>
              <w:pStyle w:val="3"/>
              <w:numPr>
                <w:ilvl w:val="0"/>
                <w:numId w:val="14"/>
              </w:numPr>
              <w:shd w:val="clear" w:color="auto" w:fill="auto"/>
              <w:tabs>
                <w:tab w:val="left" w:pos="359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 xml:space="preserve">Полученная в результате утилизации буровых отходов вторичная продукция </w:t>
            </w:r>
            <w:r w:rsidR="00C42C51" w:rsidRPr="00463188">
              <w:rPr>
                <w:rStyle w:val="1"/>
              </w:rPr>
              <w:t>является собственностью исполнителя</w:t>
            </w:r>
            <w:r w:rsidR="00F542BD" w:rsidRPr="00463188">
              <w:rPr>
                <w:rStyle w:val="1"/>
              </w:rPr>
              <w:t xml:space="preserve"> и не оплачивается заказчиком при дальнейшей утилизации.</w:t>
            </w:r>
          </w:p>
          <w:p w14:paraId="28C29DBB" w14:textId="77777777" w:rsidR="0022630C" w:rsidRPr="00463188" w:rsidRDefault="0022630C" w:rsidP="006B6AD0">
            <w:pPr>
              <w:pStyle w:val="3"/>
              <w:numPr>
                <w:ilvl w:val="0"/>
                <w:numId w:val="14"/>
              </w:numPr>
              <w:shd w:val="clear" w:color="auto" w:fill="auto"/>
              <w:tabs>
                <w:tab w:val="left" w:pos="359"/>
                <w:tab w:val="left" w:pos="427"/>
              </w:tabs>
              <w:spacing w:before="0" w:line="274" w:lineRule="exact"/>
              <w:jc w:val="both"/>
            </w:pPr>
            <w:r w:rsidRPr="00463188">
              <w:rPr>
                <w:rStyle w:val="1"/>
              </w:rPr>
              <w:t>Исполнитель освобождает Заказчика от любых штрафов, ущербов, исков и других убытков, связанных с несоответствием ТУ полученного продукта.</w:t>
            </w:r>
          </w:p>
          <w:p w14:paraId="4D29C99A" w14:textId="77777777" w:rsidR="00D51662" w:rsidRPr="00463188" w:rsidRDefault="0022630C" w:rsidP="00463188">
            <w:pPr>
              <w:tabs>
                <w:tab w:val="left" w:pos="196"/>
              </w:tabs>
              <w:jc w:val="both"/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Гарантийный срок составляет 3 года со дня утверждения Акта о приемке оказания услуг по конкретным объемам.</w:t>
            </w:r>
          </w:p>
        </w:tc>
      </w:tr>
      <w:tr w:rsidR="00D51662" w:rsidRPr="00463188" w14:paraId="2D638CE4" w14:textId="77777777" w:rsidTr="00463188">
        <w:tc>
          <w:tcPr>
            <w:tcW w:w="543" w:type="dxa"/>
          </w:tcPr>
          <w:p w14:paraId="33E46BD2" w14:textId="77777777" w:rsidR="00D51662" w:rsidRPr="00463188" w:rsidRDefault="009D68E1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663" w:type="dxa"/>
          </w:tcPr>
          <w:p w14:paraId="5D09231D" w14:textId="77777777" w:rsidR="00D51662" w:rsidRPr="00463188" w:rsidRDefault="0022630C" w:rsidP="00D51662">
            <w:pPr>
              <w:rPr>
                <w:rFonts w:ascii="Times New Roman" w:hAnsi="Times New Roman" w:cs="Times New Roman"/>
              </w:rPr>
            </w:pPr>
            <w:r w:rsidRPr="00463188">
              <w:rPr>
                <w:rStyle w:val="1"/>
                <w:rFonts w:eastAsiaTheme="minorHAnsi"/>
              </w:rPr>
              <w:t>Приложения к техническому заданию</w:t>
            </w:r>
          </w:p>
        </w:tc>
        <w:tc>
          <w:tcPr>
            <w:tcW w:w="6259" w:type="dxa"/>
          </w:tcPr>
          <w:p w14:paraId="429508D8" w14:textId="26542D6A" w:rsidR="0022630C" w:rsidRPr="00463188" w:rsidRDefault="0022630C" w:rsidP="006B6AD0">
            <w:pPr>
              <w:pStyle w:val="3"/>
              <w:numPr>
                <w:ilvl w:val="0"/>
                <w:numId w:val="24"/>
              </w:numPr>
              <w:shd w:val="clear" w:color="auto" w:fill="auto"/>
              <w:spacing w:before="0" w:line="274" w:lineRule="exact"/>
              <w:ind w:left="359" w:hanging="359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t xml:space="preserve">Карты месторождений с указанием </w:t>
            </w:r>
            <w:r w:rsidR="003D73D2" w:rsidRPr="00463188">
              <w:rPr>
                <w:rStyle w:val="1"/>
              </w:rPr>
              <w:t>местоположения скважин и схемы дорог.</w:t>
            </w:r>
          </w:p>
          <w:p w14:paraId="704F1E8E" w14:textId="0EE49822" w:rsidR="006B0AF4" w:rsidRDefault="006B0AF4" w:rsidP="006B6AD0">
            <w:pPr>
              <w:pStyle w:val="3"/>
              <w:numPr>
                <w:ilvl w:val="0"/>
                <w:numId w:val="24"/>
              </w:numPr>
              <w:shd w:val="clear" w:color="auto" w:fill="auto"/>
              <w:spacing w:before="0" w:line="274" w:lineRule="exact"/>
              <w:ind w:left="359" w:hanging="359"/>
              <w:jc w:val="both"/>
              <w:rPr>
                <w:rStyle w:val="1"/>
              </w:rPr>
            </w:pPr>
            <w:r w:rsidRPr="00463188">
              <w:rPr>
                <w:rStyle w:val="1"/>
              </w:rPr>
              <w:lastRenderedPageBreak/>
              <w:t>Регламент (с приложениями)</w:t>
            </w:r>
            <w:r w:rsidR="00FB397C" w:rsidRPr="00463188">
              <w:rPr>
                <w:rStyle w:val="1"/>
              </w:rPr>
              <w:t>.</w:t>
            </w:r>
          </w:p>
          <w:p w14:paraId="246B5DAE" w14:textId="7C64142F" w:rsidR="002D6CE0" w:rsidRDefault="002D6CE0" w:rsidP="006B6AD0">
            <w:pPr>
              <w:pStyle w:val="3"/>
              <w:numPr>
                <w:ilvl w:val="0"/>
                <w:numId w:val="24"/>
              </w:numPr>
              <w:shd w:val="clear" w:color="auto" w:fill="auto"/>
              <w:spacing w:before="0" w:line="274" w:lineRule="exact"/>
              <w:ind w:left="359" w:hanging="359"/>
              <w:jc w:val="both"/>
              <w:rPr>
                <w:rStyle w:val="1"/>
              </w:rPr>
            </w:pPr>
            <w:r>
              <w:rPr>
                <w:rStyle w:val="1"/>
              </w:rPr>
              <w:t>Приложение к ТЗ Лот №</w:t>
            </w:r>
            <w:r w:rsidR="006D3406">
              <w:rPr>
                <w:rStyle w:val="1"/>
              </w:rPr>
              <w:t>1</w:t>
            </w:r>
            <w:r w:rsidR="00011B26">
              <w:rPr>
                <w:rStyle w:val="1"/>
              </w:rPr>
              <w:t xml:space="preserve"> «</w:t>
            </w:r>
            <w:r w:rsidR="003A0AC0">
              <w:rPr>
                <w:rStyle w:val="1"/>
              </w:rPr>
              <w:t>Емельяновский ЛУ</w:t>
            </w:r>
            <w:r w:rsidR="00011B26">
              <w:rPr>
                <w:rStyle w:val="1"/>
              </w:rPr>
              <w:t>»</w:t>
            </w:r>
          </w:p>
          <w:p w14:paraId="79E3A5FB" w14:textId="5C1B77D6" w:rsidR="0022630C" w:rsidRPr="00463188" w:rsidRDefault="0022630C" w:rsidP="003A0AC0">
            <w:pPr>
              <w:pStyle w:val="3"/>
              <w:shd w:val="clear" w:color="auto" w:fill="auto"/>
              <w:spacing w:before="0" w:line="274" w:lineRule="exact"/>
              <w:ind w:left="359"/>
              <w:jc w:val="both"/>
            </w:pPr>
          </w:p>
        </w:tc>
      </w:tr>
    </w:tbl>
    <w:p w14:paraId="36D67CDE" w14:textId="38F2D5FD" w:rsidR="00BB33E9" w:rsidRPr="006B0AF4" w:rsidRDefault="00BB33E9" w:rsidP="00BB33E9">
      <w:pPr>
        <w:pStyle w:val="3"/>
        <w:shd w:val="clear" w:color="auto" w:fill="auto"/>
        <w:spacing w:before="0" w:after="240" w:line="274" w:lineRule="exact"/>
        <w:jc w:val="both"/>
        <w:rPr>
          <w:sz w:val="24"/>
          <w:szCs w:val="24"/>
        </w:rPr>
      </w:pPr>
    </w:p>
    <w:p w14:paraId="67C52FD1" w14:textId="430CCB51" w:rsidR="003D73D2" w:rsidRDefault="009D19F2" w:rsidP="00BB33E9">
      <w:pPr>
        <w:pStyle w:val="3"/>
        <w:shd w:val="clear" w:color="auto" w:fill="auto"/>
        <w:spacing w:before="0" w:after="240"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>Составил:</w:t>
      </w:r>
    </w:p>
    <w:p w14:paraId="4269B6A9" w14:textId="28B9B998" w:rsidR="009D19F2" w:rsidRDefault="009D19F2" w:rsidP="009D19F2">
      <w:pPr>
        <w:pStyle w:val="3"/>
        <w:shd w:val="clear" w:color="auto" w:fill="auto"/>
        <w:tabs>
          <w:tab w:val="left" w:pos="7290"/>
        </w:tabs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начальника </w:t>
      </w:r>
      <w:r>
        <w:rPr>
          <w:sz w:val="24"/>
          <w:szCs w:val="24"/>
        </w:rPr>
        <w:tab/>
        <w:t>В.С. Сидоров</w:t>
      </w:r>
    </w:p>
    <w:p w14:paraId="6146D672" w14:textId="37C2ACBE" w:rsidR="009D19F2" w:rsidRDefault="009D19F2" w:rsidP="009D19F2">
      <w:pPr>
        <w:pStyle w:val="3"/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Управления по бурению</w:t>
      </w:r>
    </w:p>
    <w:p w14:paraId="1808D03B" w14:textId="6C92A549" w:rsidR="009D19F2" w:rsidRPr="006B0AF4" w:rsidRDefault="009D19F2" w:rsidP="009D19F2">
      <w:pPr>
        <w:pStyle w:val="3"/>
        <w:shd w:val="clear" w:color="auto" w:fill="auto"/>
        <w:spacing w:before="0"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АО «Ойлгазтэт»</w:t>
      </w:r>
    </w:p>
    <w:sectPr w:rsidR="009D19F2" w:rsidRPr="006B0AF4" w:rsidSect="00765FAA">
      <w:footerReference w:type="default" r:id="rId7"/>
      <w:pgSz w:w="11906" w:h="16838"/>
      <w:pgMar w:top="567" w:right="424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078F2" w14:textId="77777777" w:rsidR="00C8297E" w:rsidRDefault="00C8297E" w:rsidP="00463188">
      <w:pPr>
        <w:spacing w:after="0" w:line="240" w:lineRule="auto"/>
      </w:pPr>
      <w:r>
        <w:separator/>
      </w:r>
    </w:p>
  </w:endnote>
  <w:endnote w:type="continuationSeparator" w:id="0">
    <w:p w14:paraId="4C8F069A" w14:textId="77777777" w:rsidR="00C8297E" w:rsidRDefault="00C8297E" w:rsidP="00463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383021"/>
      <w:docPartObj>
        <w:docPartGallery w:val="Page Numbers (Bottom of Page)"/>
        <w:docPartUnique/>
      </w:docPartObj>
    </w:sdtPr>
    <w:sdtEndPr/>
    <w:sdtContent>
      <w:p w14:paraId="2994A376" w14:textId="7A696C38" w:rsidR="00463188" w:rsidRDefault="00463188">
        <w:pPr>
          <w:pStyle w:val="ae"/>
          <w:jc w:val="right"/>
        </w:pPr>
        <w:r w:rsidRPr="00463188">
          <w:rPr>
            <w:rFonts w:ascii="Times New Roman" w:hAnsi="Times New Roman" w:cs="Times New Roman"/>
          </w:rPr>
          <w:fldChar w:fldCharType="begin"/>
        </w:r>
        <w:r w:rsidRPr="00463188">
          <w:rPr>
            <w:rFonts w:ascii="Times New Roman" w:hAnsi="Times New Roman" w:cs="Times New Roman"/>
          </w:rPr>
          <w:instrText>PAGE   \* MERGEFORMAT</w:instrText>
        </w:r>
        <w:r w:rsidRPr="00463188">
          <w:rPr>
            <w:rFonts w:ascii="Times New Roman" w:hAnsi="Times New Roman" w:cs="Times New Roman"/>
          </w:rPr>
          <w:fldChar w:fldCharType="separate"/>
        </w:r>
        <w:r w:rsidRPr="00463188">
          <w:rPr>
            <w:rFonts w:ascii="Times New Roman" w:hAnsi="Times New Roman" w:cs="Times New Roman"/>
          </w:rPr>
          <w:t>2</w:t>
        </w:r>
        <w:r w:rsidRPr="00463188">
          <w:rPr>
            <w:rFonts w:ascii="Times New Roman" w:hAnsi="Times New Roman" w:cs="Times New Roman"/>
          </w:rPr>
          <w:fldChar w:fldCharType="end"/>
        </w:r>
      </w:p>
    </w:sdtContent>
  </w:sdt>
  <w:p w14:paraId="55368714" w14:textId="77777777" w:rsidR="00463188" w:rsidRDefault="0046318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BE263" w14:textId="77777777" w:rsidR="00C8297E" w:rsidRDefault="00C8297E" w:rsidP="00463188">
      <w:pPr>
        <w:spacing w:after="0" w:line="240" w:lineRule="auto"/>
      </w:pPr>
      <w:r>
        <w:separator/>
      </w:r>
    </w:p>
  </w:footnote>
  <w:footnote w:type="continuationSeparator" w:id="0">
    <w:p w14:paraId="65662876" w14:textId="77777777" w:rsidR="00C8297E" w:rsidRDefault="00C8297E" w:rsidP="00463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7A9"/>
    <w:multiLevelType w:val="hybridMultilevel"/>
    <w:tmpl w:val="429A633A"/>
    <w:lvl w:ilvl="0" w:tplc="B0788CB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F0816"/>
    <w:multiLevelType w:val="hybridMultilevel"/>
    <w:tmpl w:val="6EF07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B68"/>
    <w:multiLevelType w:val="multilevel"/>
    <w:tmpl w:val="6AF81C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B86BAB"/>
    <w:multiLevelType w:val="multilevel"/>
    <w:tmpl w:val="1BAAC8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EBA2CB6"/>
    <w:multiLevelType w:val="multilevel"/>
    <w:tmpl w:val="16A403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527441"/>
    <w:multiLevelType w:val="multilevel"/>
    <w:tmpl w:val="84482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DC5D95"/>
    <w:multiLevelType w:val="multilevel"/>
    <w:tmpl w:val="FCA6051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2821EAF"/>
    <w:multiLevelType w:val="multilevel"/>
    <w:tmpl w:val="5A3059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2B28E2"/>
    <w:multiLevelType w:val="hybridMultilevel"/>
    <w:tmpl w:val="047C7DE0"/>
    <w:lvl w:ilvl="0" w:tplc="D408E5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385D03EB"/>
    <w:multiLevelType w:val="multilevel"/>
    <w:tmpl w:val="E81048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4C3BF9"/>
    <w:multiLevelType w:val="multilevel"/>
    <w:tmpl w:val="0A36F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9945A1"/>
    <w:multiLevelType w:val="hybridMultilevel"/>
    <w:tmpl w:val="0AD4B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35A18"/>
    <w:multiLevelType w:val="multilevel"/>
    <w:tmpl w:val="16DA1B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6E697A"/>
    <w:multiLevelType w:val="multilevel"/>
    <w:tmpl w:val="6BE2493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F023A99"/>
    <w:multiLevelType w:val="hybridMultilevel"/>
    <w:tmpl w:val="78748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C4D8D"/>
    <w:multiLevelType w:val="multilevel"/>
    <w:tmpl w:val="26028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047EAA"/>
    <w:multiLevelType w:val="multilevel"/>
    <w:tmpl w:val="2940D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523449"/>
    <w:multiLevelType w:val="hybridMultilevel"/>
    <w:tmpl w:val="816C7F4C"/>
    <w:lvl w:ilvl="0" w:tplc="5498C308">
      <w:start w:val="1"/>
      <w:numFmt w:val="decimal"/>
      <w:lvlText w:val="%1)"/>
      <w:lvlJc w:val="left"/>
      <w:pPr>
        <w:ind w:left="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2" w:hanging="360"/>
      </w:pPr>
    </w:lvl>
    <w:lvl w:ilvl="2" w:tplc="0419001B" w:tentative="1">
      <w:start w:val="1"/>
      <w:numFmt w:val="lowerRoman"/>
      <w:lvlText w:val="%3."/>
      <w:lvlJc w:val="right"/>
      <w:pPr>
        <w:ind w:left="1712" w:hanging="180"/>
      </w:pPr>
    </w:lvl>
    <w:lvl w:ilvl="3" w:tplc="0419000F" w:tentative="1">
      <w:start w:val="1"/>
      <w:numFmt w:val="decimal"/>
      <w:lvlText w:val="%4."/>
      <w:lvlJc w:val="left"/>
      <w:pPr>
        <w:ind w:left="2432" w:hanging="360"/>
      </w:pPr>
    </w:lvl>
    <w:lvl w:ilvl="4" w:tplc="04190019" w:tentative="1">
      <w:start w:val="1"/>
      <w:numFmt w:val="lowerLetter"/>
      <w:lvlText w:val="%5."/>
      <w:lvlJc w:val="left"/>
      <w:pPr>
        <w:ind w:left="3152" w:hanging="360"/>
      </w:pPr>
    </w:lvl>
    <w:lvl w:ilvl="5" w:tplc="0419001B" w:tentative="1">
      <w:start w:val="1"/>
      <w:numFmt w:val="lowerRoman"/>
      <w:lvlText w:val="%6."/>
      <w:lvlJc w:val="right"/>
      <w:pPr>
        <w:ind w:left="3872" w:hanging="180"/>
      </w:pPr>
    </w:lvl>
    <w:lvl w:ilvl="6" w:tplc="0419000F" w:tentative="1">
      <w:start w:val="1"/>
      <w:numFmt w:val="decimal"/>
      <w:lvlText w:val="%7."/>
      <w:lvlJc w:val="left"/>
      <w:pPr>
        <w:ind w:left="4592" w:hanging="360"/>
      </w:pPr>
    </w:lvl>
    <w:lvl w:ilvl="7" w:tplc="04190019" w:tentative="1">
      <w:start w:val="1"/>
      <w:numFmt w:val="lowerLetter"/>
      <w:lvlText w:val="%8."/>
      <w:lvlJc w:val="left"/>
      <w:pPr>
        <w:ind w:left="5312" w:hanging="360"/>
      </w:pPr>
    </w:lvl>
    <w:lvl w:ilvl="8" w:tplc="0419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18" w15:restartNumberingAfterBreak="0">
    <w:nsid w:val="683C1E8A"/>
    <w:multiLevelType w:val="multilevel"/>
    <w:tmpl w:val="C73E1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A3B3562"/>
    <w:multiLevelType w:val="multilevel"/>
    <w:tmpl w:val="7ABAA6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794F80"/>
    <w:multiLevelType w:val="multilevel"/>
    <w:tmpl w:val="3500A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6A733D1"/>
    <w:multiLevelType w:val="multilevel"/>
    <w:tmpl w:val="1994842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8BE58B5"/>
    <w:multiLevelType w:val="hybridMultilevel"/>
    <w:tmpl w:val="2AAA3D36"/>
    <w:lvl w:ilvl="0" w:tplc="A08EF2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64B6F"/>
    <w:multiLevelType w:val="multilevel"/>
    <w:tmpl w:val="63C4E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F78046B"/>
    <w:multiLevelType w:val="multilevel"/>
    <w:tmpl w:val="F864A2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"/>
  </w:num>
  <w:num w:numId="3">
    <w:abstractNumId w:val="21"/>
  </w:num>
  <w:num w:numId="4">
    <w:abstractNumId w:val="15"/>
  </w:num>
  <w:num w:numId="5">
    <w:abstractNumId w:val="6"/>
  </w:num>
  <w:num w:numId="6">
    <w:abstractNumId w:val="19"/>
  </w:num>
  <w:num w:numId="7">
    <w:abstractNumId w:val="9"/>
  </w:num>
  <w:num w:numId="8">
    <w:abstractNumId w:val="23"/>
  </w:num>
  <w:num w:numId="9">
    <w:abstractNumId w:val="5"/>
  </w:num>
  <w:num w:numId="10">
    <w:abstractNumId w:val="2"/>
  </w:num>
  <w:num w:numId="11">
    <w:abstractNumId w:val="18"/>
  </w:num>
  <w:num w:numId="12">
    <w:abstractNumId w:val="24"/>
  </w:num>
  <w:num w:numId="13">
    <w:abstractNumId w:val="13"/>
  </w:num>
  <w:num w:numId="14">
    <w:abstractNumId w:val="7"/>
  </w:num>
  <w:num w:numId="15">
    <w:abstractNumId w:val="22"/>
  </w:num>
  <w:num w:numId="16">
    <w:abstractNumId w:val="16"/>
  </w:num>
  <w:num w:numId="17">
    <w:abstractNumId w:val="12"/>
  </w:num>
  <w:num w:numId="18">
    <w:abstractNumId w:val="10"/>
  </w:num>
  <w:num w:numId="19">
    <w:abstractNumId w:val="11"/>
  </w:num>
  <w:num w:numId="20">
    <w:abstractNumId w:val="8"/>
  </w:num>
  <w:num w:numId="21">
    <w:abstractNumId w:val="20"/>
  </w:num>
  <w:num w:numId="22">
    <w:abstractNumId w:val="4"/>
  </w:num>
  <w:num w:numId="23">
    <w:abstractNumId w:val="17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8DD"/>
    <w:rsid w:val="00011B26"/>
    <w:rsid w:val="0006377F"/>
    <w:rsid w:val="000E466C"/>
    <w:rsid w:val="001765F0"/>
    <w:rsid w:val="0018476E"/>
    <w:rsid w:val="001A6CE4"/>
    <w:rsid w:val="001C1FF2"/>
    <w:rsid w:val="001F60E7"/>
    <w:rsid w:val="0022630C"/>
    <w:rsid w:val="00273A0C"/>
    <w:rsid w:val="002775D9"/>
    <w:rsid w:val="002A585C"/>
    <w:rsid w:val="002B12FF"/>
    <w:rsid w:val="002B18EF"/>
    <w:rsid w:val="002D6CE0"/>
    <w:rsid w:val="002E13CA"/>
    <w:rsid w:val="00361A8D"/>
    <w:rsid w:val="003A0AC0"/>
    <w:rsid w:val="003A46F4"/>
    <w:rsid w:val="003B5F5E"/>
    <w:rsid w:val="003D73D2"/>
    <w:rsid w:val="003E68EA"/>
    <w:rsid w:val="003F4E62"/>
    <w:rsid w:val="00402870"/>
    <w:rsid w:val="00410399"/>
    <w:rsid w:val="00434F9D"/>
    <w:rsid w:val="00447348"/>
    <w:rsid w:val="00463188"/>
    <w:rsid w:val="00464AA9"/>
    <w:rsid w:val="004A0598"/>
    <w:rsid w:val="004D5AB8"/>
    <w:rsid w:val="004D694B"/>
    <w:rsid w:val="005224AE"/>
    <w:rsid w:val="00531CB1"/>
    <w:rsid w:val="005B74FC"/>
    <w:rsid w:val="00636D62"/>
    <w:rsid w:val="0064283F"/>
    <w:rsid w:val="00682153"/>
    <w:rsid w:val="006B0AF4"/>
    <w:rsid w:val="006B6AD0"/>
    <w:rsid w:val="006C55DF"/>
    <w:rsid w:val="006D3406"/>
    <w:rsid w:val="00704B9C"/>
    <w:rsid w:val="00735F7A"/>
    <w:rsid w:val="00765FAA"/>
    <w:rsid w:val="007C762C"/>
    <w:rsid w:val="00800F32"/>
    <w:rsid w:val="008104C2"/>
    <w:rsid w:val="00814528"/>
    <w:rsid w:val="00817F27"/>
    <w:rsid w:val="008378DD"/>
    <w:rsid w:val="00845FC9"/>
    <w:rsid w:val="008471D8"/>
    <w:rsid w:val="00856B99"/>
    <w:rsid w:val="00893B3B"/>
    <w:rsid w:val="008A73BC"/>
    <w:rsid w:val="00967469"/>
    <w:rsid w:val="009923D1"/>
    <w:rsid w:val="009D0FB9"/>
    <w:rsid w:val="009D19F2"/>
    <w:rsid w:val="009D68E1"/>
    <w:rsid w:val="009D76E5"/>
    <w:rsid w:val="00A11348"/>
    <w:rsid w:val="00A55768"/>
    <w:rsid w:val="00A7272B"/>
    <w:rsid w:val="00A92871"/>
    <w:rsid w:val="00AE6FFF"/>
    <w:rsid w:val="00AF53F7"/>
    <w:rsid w:val="00B917D7"/>
    <w:rsid w:val="00B93DAC"/>
    <w:rsid w:val="00BB2ADB"/>
    <w:rsid w:val="00BB33E9"/>
    <w:rsid w:val="00BF1C0D"/>
    <w:rsid w:val="00BF6D55"/>
    <w:rsid w:val="00C42C51"/>
    <w:rsid w:val="00C8297E"/>
    <w:rsid w:val="00D1395C"/>
    <w:rsid w:val="00D42E7F"/>
    <w:rsid w:val="00D51662"/>
    <w:rsid w:val="00D60EC7"/>
    <w:rsid w:val="00EB2E1C"/>
    <w:rsid w:val="00EB73BF"/>
    <w:rsid w:val="00F429AE"/>
    <w:rsid w:val="00F542BD"/>
    <w:rsid w:val="00FA7116"/>
    <w:rsid w:val="00FB397C"/>
    <w:rsid w:val="00FE2740"/>
    <w:rsid w:val="00FE3F1C"/>
    <w:rsid w:val="00FE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FADD"/>
  <w15:docId w15:val="{886B1E69-9315-4815-ABDC-409904D7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765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765FAA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5FAA"/>
    <w:pPr>
      <w:widowControl w:val="0"/>
      <w:shd w:val="clear" w:color="auto" w:fill="FFFFFF"/>
      <w:spacing w:after="1860" w:line="0" w:lineRule="atLeast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1">
    <w:name w:val="Основной текст1"/>
    <w:basedOn w:val="a0"/>
    <w:rsid w:val="00765F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a4">
    <w:name w:val="Основной текст_"/>
    <w:basedOn w:val="a0"/>
    <w:link w:val="3"/>
    <w:locked/>
    <w:rsid w:val="00765F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765FAA"/>
    <w:pPr>
      <w:widowControl w:val="0"/>
      <w:shd w:val="clear" w:color="auto" w:fill="FFFFFF"/>
      <w:spacing w:before="3900" w:after="0" w:line="288" w:lineRule="exact"/>
      <w:jc w:val="center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D51662"/>
    <w:pPr>
      <w:ind w:left="720"/>
      <w:contextualSpacing/>
    </w:pPr>
  </w:style>
  <w:style w:type="character" w:customStyle="1" w:styleId="a6">
    <w:name w:val="Подпись к таблице_"/>
    <w:basedOn w:val="a0"/>
    <w:link w:val="a7"/>
    <w:rsid w:val="00845FC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845FC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05pt">
    <w:name w:val="Основной текст + 10;5 pt;Полужирный"/>
    <w:basedOn w:val="a4"/>
    <w:rsid w:val="00845F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8">
    <w:name w:val="Основной текст + Полужирный"/>
    <w:basedOn w:val="a4"/>
    <w:rsid w:val="004D69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Normal (Web)"/>
    <w:basedOn w:val="a"/>
    <w:uiPriority w:val="99"/>
    <w:unhideWhenUsed/>
    <w:rsid w:val="00642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E13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E13CA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463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63188"/>
  </w:style>
  <w:style w:type="paragraph" w:styleId="ae">
    <w:name w:val="footer"/>
    <w:basedOn w:val="a"/>
    <w:link w:val="af"/>
    <w:uiPriority w:val="99"/>
    <w:unhideWhenUsed/>
    <w:rsid w:val="00463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63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2535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Кайтуков Виталий Викторович</dc:creator>
  <cp:lastModifiedBy>Черников Олег Алексеевич</cp:lastModifiedBy>
  <cp:revision>32</cp:revision>
  <cp:lastPrinted>2026-01-23T09:51:00Z</cp:lastPrinted>
  <dcterms:created xsi:type="dcterms:W3CDTF">2021-03-19T10:08:00Z</dcterms:created>
  <dcterms:modified xsi:type="dcterms:W3CDTF">2026-02-26T10:07:00Z</dcterms:modified>
</cp:coreProperties>
</file>